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Look w:val="04A0" w:firstRow="1" w:lastRow="0" w:firstColumn="1" w:lastColumn="0" w:noHBand="0" w:noVBand="1"/>
      </w:tblPr>
      <w:tblGrid>
        <w:gridCol w:w="5070"/>
        <w:gridCol w:w="4648"/>
        <w:gridCol w:w="29"/>
      </w:tblGrid>
      <w:tr w:rsidR="00847191" w:rsidRPr="00FB4BDC" w:rsidTr="003118F4">
        <w:trPr>
          <w:trHeight w:val="1430"/>
        </w:trPr>
        <w:tc>
          <w:tcPr>
            <w:tcW w:w="9747" w:type="dxa"/>
            <w:gridSpan w:val="3"/>
            <w:shd w:val="clear" w:color="auto" w:fill="auto"/>
          </w:tcPr>
          <w:p w:rsidR="00847191" w:rsidRPr="00FB4BDC" w:rsidRDefault="00847191" w:rsidP="00130B2E">
            <w:pPr>
              <w:jc w:val="center"/>
            </w:pPr>
            <w:bookmarkStart w:id="0" w:name="_GoBack"/>
            <w:bookmarkEnd w:id="0"/>
            <w:r w:rsidRPr="00FB4BDC">
              <w:rPr>
                <w:noProof/>
                <w:lang w:bidi="hi-IN"/>
              </w:rPr>
              <w:drawing>
                <wp:inline distT="0" distB="0" distL="0" distR="0">
                  <wp:extent cx="819150" cy="737912"/>
                  <wp:effectExtent l="0" t="0" r="0" b="5080"/>
                  <wp:docPr id="1"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847191" w:rsidRPr="00FB4BDC" w:rsidRDefault="00847191" w:rsidP="00130B2E">
            <w:pPr>
              <w:jc w:val="center"/>
              <w:rPr>
                <w:rFonts w:ascii="Arial Unicode MS" w:eastAsia="Arial Unicode MS" w:hAnsi="Arial Unicode MS" w:cs="Arial Unicode MS"/>
                <w:b/>
                <w:bCs/>
                <w:sz w:val="28"/>
                <w:szCs w:val="28"/>
                <w:cs/>
                <w:lang w:bidi="hi-IN"/>
              </w:rPr>
            </w:pPr>
            <w:r w:rsidRPr="00FB4BDC">
              <w:rPr>
                <w:rFonts w:ascii="Arial Unicode MS" w:eastAsia="Arial Unicode MS" w:hAnsi="Arial Unicode MS" w:cs="Arial Unicode MS" w:hint="cs"/>
                <w:b/>
                <w:bCs/>
                <w:sz w:val="28"/>
                <w:szCs w:val="28"/>
                <w:cs/>
                <w:lang w:bidi="hi-IN"/>
              </w:rPr>
              <w:t>हैदराबाद विश्‍वविद्यालय</w:t>
            </w:r>
          </w:p>
          <w:p w:rsidR="00847191" w:rsidRPr="00FB4BDC" w:rsidRDefault="00847191" w:rsidP="00130B2E">
            <w:pPr>
              <w:jc w:val="center"/>
              <w:rPr>
                <w:b/>
                <w:bCs/>
                <w:sz w:val="28"/>
                <w:szCs w:val="28"/>
              </w:rPr>
            </w:pPr>
            <w:r w:rsidRPr="00FB4BDC">
              <w:rPr>
                <w:b/>
                <w:bCs/>
                <w:sz w:val="28"/>
                <w:szCs w:val="28"/>
              </w:rPr>
              <w:t>University of Hyderabad</w:t>
            </w:r>
          </w:p>
          <w:p w:rsidR="00847191" w:rsidRPr="00FB4BDC" w:rsidRDefault="00847191" w:rsidP="00130B2E">
            <w:pPr>
              <w:jc w:val="center"/>
              <w:rPr>
                <w:b/>
                <w:bCs/>
                <w:sz w:val="28"/>
                <w:szCs w:val="28"/>
              </w:rPr>
            </w:pPr>
            <w:r w:rsidRPr="00FB4BDC">
              <w:rPr>
                <w:b/>
                <w:bCs/>
                <w:sz w:val="28"/>
                <w:szCs w:val="28"/>
              </w:rPr>
              <w:t>School of Humanities</w:t>
            </w:r>
          </w:p>
          <w:p w:rsidR="00847191" w:rsidRPr="00FB4BDC" w:rsidRDefault="00847191" w:rsidP="00130B2E">
            <w:pPr>
              <w:jc w:val="center"/>
            </w:pPr>
            <w:r w:rsidRPr="00FB4BDC">
              <w:rPr>
                <w:b/>
                <w:bCs/>
                <w:sz w:val="28"/>
                <w:szCs w:val="28"/>
              </w:rPr>
              <w:t>Department of Hindi</w:t>
            </w:r>
          </w:p>
        </w:tc>
      </w:tr>
      <w:tr w:rsidR="00847191" w:rsidRPr="00FB4BDC" w:rsidTr="003118F4">
        <w:trPr>
          <w:trHeight w:val="861"/>
        </w:trPr>
        <w:tc>
          <w:tcPr>
            <w:tcW w:w="9747" w:type="dxa"/>
            <w:gridSpan w:val="3"/>
            <w:shd w:val="clear" w:color="auto" w:fill="auto"/>
          </w:tcPr>
          <w:p w:rsidR="00A44ABE" w:rsidRPr="00FB4BDC" w:rsidRDefault="00A44ABE" w:rsidP="00130B2E">
            <w:pPr>
              <w:jc w:val="center"/>
              <w:rPr>
                <w:b/>
                <w:bCs/>
                <w:sz w:val="28"/>
                <w:szCs w:val="28"/>
              </w:rPr>
            </w:pPr>
            <w:r w:rsidRPr="00FB4BDC">
              <w:rPr>
                <w:b/>
                <w:bCs/>
                <w:sz w:val="28"/>
                <w:szCs w:val="28"/>
              </w:rPr>
              <w:t xml:space="preserve">Syllabus </w:t>
            </w:r>
            <w:r w:rsidR="00130B2E" w:rsidRPr="00FB4BDC">
              <w:rPr>
                <w:b/>
                <w:bCs/>
                <w:sz w:val="28"/>
                <w:szCs w:val="28"/>
              </w:rPr>
              <w:t>of the course</w:t>
            </w:r>
          </w:p>
          <w:p w:rsidR="00847191" w:rsidRPr="00FB4BDC" w:rsidRDefault="00847191" w:rsidP="00130B2E">
            <w:pPr>
              <w:jc w:val="center"/>
              <w:rPr>
                <w:b/>
                <w:bCs/>
              </w:rPr>
            </w:pPr>
            <w:r w:rsidRPr="00FB4BDC">
              <w:rPr>
                <w:b/>
                <w:bCs/>
              </w:rPr>
              <w:t xml:space="preserve">Course :   </w:t>
            </w:r>
            <w:r w:rsidR="0051079D" w:rsidRPr="00FB4BDC">
              <w:rPr>
                <w:b/>
                <w:bCs/>
              </w:rPr>
              <w:t>Ph</w:t>
            </w:r>
            <w:r w:rsidR="00ED4CCD" w:rsidRPr="00FB4BDC">
              <w:rPr>
                <w:b/>
                <w:bCs/>
              </w:rPr>
              <w:t>.D</w:t>
            </w:r>
            <w:r w:rsidRPr="00FB4BDC">
              <w:rPr>
                <w:b/>
                <w:bCs/>
              </w:rPr>
              <w:t>. Hindi (Language and  Literature)</w:t>
            </w:r>
          </w:p>
          <w:p w:rsidR="00847191" w:rsidRPr="00FB4BDC" w:rsidRDefault="00847191" w:rsidP="00130B2E">
            <w:pPr>
              <w:jc w:val="center"/>
              <w:rPr>
                <w:b/>
                <w:bCs/>
              </w:rPr>
            </w:pPr>
            <w:r w:rsidRPr="00FB4BDC">
              <w:rPr>
                <w:b/>
                <w:bCs/>
              </w:rPr>
              <w:t>Semester :  1</w:t>
            </w:r>
          </w:p>
          <w:p w:rsidR="00847191" w:rsidRPr="00FB4BDC" w:rsidRDefault="00847191" w:rsidP="00130B2E">
            <w:pPr>
              <w:jc w:val="center"/>
              <w:rPr>
                <w:b/>
                <w:bCs/>
                <w:lang w:bidi="hi-IN"/>
              </w:rPr>
            </w:pPr>
            <w:r w:rsidRPr="00FB4BDC">
              <w:rPr>
                <w:b/>
                <w:bCs/>
              </w:rPr>
              <w:t xml:space="preserve">Course No. : HH </w:t>
            </w:r>
            <w:r w:rsidR="004A1BD0" w:rsidRPr="00FB4BDC">
              <w:rPr>
                <w:b/>
                <w:bCs/>
              </w:rPr>
              <w:t>8</w:t>
            </w:r>
            <w:r w:rsidR="00715680" w:rsidRPr="00FB4BDC">
              <w:rPr>
                <w:b/>
                <w:bCs/>
              </w:rPr>
              <w:t>0</w:t>
            </w:r>
            <w:r w:rsidR="004A1BD0" w:rsidRPr="00FB4BDC">
              <w:rPr>
                <w:b/>
                <w:bCs/>
              </w:rPr>
              <w:t>1</w:t>
            </w:r>
          </w:p>
          <w:p w:rsidR="001A3F7F" w:rsidRPr="00FB4BDC" w:rsidRDefault="00847191" w:rsidP="004A1BD0">
            <w:pPr>
              <w:jc w:val="center"/>
              <w:rPr>
                <w:b/>
                <w:bCs/>
                <w:lang w:bidi="hi-IN"/>
              </w:rPr>
            </w:pPr>
            <w:r w:rsidRPr="00FB4BDC">
              <w:rPr>
                <w:b/>
                <w:bCs/>
              </w:rPr>
              <w:t xml:space="preserve">Title of the Course : </w:t>
            </w:r>
            <w:r w:rsidRPr="00FB4BDC">
              <w:rPr>
                <w:rFonts w:hint="cs"/>
                <w:b/>
                <w:bCs/>
                <w:cs/>
                <w:lang w:bidi="hi-IN"/>
              </w:rPr>
              <w:t xml:space="preserve"> </w:t>
            </w:r>
            <w:r w:rsidRPr="00FB4BDC">
              <w:rPr>
                <w:b/>
                <w:bCs/>
              </w:rPr>
              <w:t xml:space="preserve"> </w:t>
            </w:r>
            <w:r w:rsidR="004A1BD0" w:rsidRPr="00FB4BDC">
              <w:rPr>
                <w:b/>
                <w:bCs/>
                <w:lang w:bidi="hi-IN"/>
              </w:rPr>
              <w:t>Critical Approaches to Research</w:t>
            </w:r>
          </w:p>
          <w:p w:rsidR="004A1BD0" w:rsidRPr="00FB4BDC" w:rsidRDefault="004A1BD0" w:rsidP="004A1BD0">
            <w:pPr>
              <w:jc w:val="center"/>
              <w:rPr>
                <w:noProof/>
                <w:sz w:val="28"/>
                <w:szCs w:val="28"/>
                <w:cs/>
                <w:lang w:bidi="hi-IN"/>
              </w:rPr>
            </w:pPr>
            <w:r w:rsidRPr="00FB4BDC">
              <w:rPr>
                <w:b/>
                <w:bCs/>
                <w:lang w:bidi="hi-IN"/>
              </w:rPr>
              <w:t>(</w:t>
            </w:r>
            <w:r w:rsidRPr="00FB4BDC">
              <w:rPr>
                <w:rFonts w:hint="cs"/>
                <w:b/>
                <w:bCs/>
                <w:cs/>
                <w:lang w:bidi="hi-IN"/>
              </w:rPr>
              <w:t xml:space="preserve">अनुसंधान की विविध दृष्टियाँ और उपागम) </w:t>
            </w:r>
          </w:p>
        </w:tc>
      </w:tr>
      <w:tr w:rsidR="00024E22" w:rsidRPr="00FB4BDC" w:rsidTr="003118F4">
        <w:tc>
          <w:tcPr>
            <w:tcW w:w="5070" w:type="dxa"/>
            <w:shd w:val="clear" w:color="auto" w:fill="auto"/>
          </w:tcPr>
          <w:p w:rsidR="00847191" w:rsidRPr="00FB4BDC" w:rsidRDefault="00847191" w:rsidP="00130B2E">
            <w:pPr>
              <w:rPr>
                <w:b/>
                <w:bCs/>
                <w:lang w:bidi="hi-IN"/>
              </w:rPr>
            </w:pPr>
            <w:proofErr w:type="gramStart"/>
            <w:r w:rsidRPr="00FB4BDC">
              <w:rPr>
                <w:b/>
                <w:bCs/>
              </w:rPr>
              <w:t xml:space="preserve">Session </w:t>
            </w:r>
            <w:r w:rsidRPr="00FB4BDC">
              <w:t xml:space="preserve"> :</w:t>
            </w:r>
            <w:proofErr w:type="gramEnd"/>
            <w:r w:rsidRPr="00FB4BDC">
              <w:t xml:space="preserve">  July –Nov.</w:t>
            </w:r>
          </w:p>
          <w:p w:rsidR="00847191" w:rsidRPr="00FB4BDC" w:rsidRDefault="00847191" w:rsidP="00130B2E">
            <w:r w:rsidRPr="00FB4BDC">
              <w:rPr>
                <w:b/>
                <w:bCs/>
              </w:rPr>
              <w:t>Core/Optional :</w:t>
            </w:r>
            <w:r w:rsidRPr="00FB4BDC">
              <w:t xml:space="preserve">  Core </w:t>
            </w:r>
          </w:p>
          <w:p w:rsidR="00847191" w:rsidRPr="00FB4BDC" w:rsidRDefault="00847191" w:rsidP="00130B2E">
            <w:r w:rsidRPr="00FB4BDC">
              <w:rPr>
                <w:b/>
                <w:bCs/>
              </w:rPr>
              <w:t xml:space="preserve">No. of Credits :  </w:t>
            </w:r>
            <w:r w:rsidRPr="00FB4BDC">
              <w:t>4 (Four)</w:t>
            </w:r>
          </w:p>
          <w:p w:rsidR="00847191" w:rsidRPr="00FB4BDC" w:rsidRDefault="00847191" w:rsidP="00130B2E">
            <w:pPr>
              <w:rPr>
                <w:b/>
                <w:bCs/>
              </w:rPr>
            </w:pPr>
            <w:r w:rsidRPr="00FB4BDC">
              <w:rPr>
                <w:b/>
                <w:bCs/>
              </w:rPr>
              <w:t xml:space="preserve">Lectures </w:t>
            </w:r>
            <w:r w:rsidRPr="00FB4BDC">
              <w:t>:  4 session / week ( 1hour/session)</w:t>
            </w:r>
          </w:p>
        </w:tc>
        <w:tc>
          <w:tcPr>
            <w:tcW w:w="4677" w:type="dxa"/>
            <w:gridSpan w:val="2"/>
            <w:shd w:val="clear" w:color="auto" w:fill="auto"/>
          </w:tcPr>
          <w:p w:rsidR="00FF6131" w:rsidRPr="00FB4BDC" w:rsidRDefault="00FF6131" w:rsidP="00130B2E">
            <w:pPr>
              <w:rPr>
                <w:lang w:bidi="hi-IN"/>
              </w:rPr>
            </w:pPr>
            <w:r w:rsidRPr="00FB4BDC">
              <w:t xml:space="preserve">Course </w:t>
            </w:r>
            <w:r w:rsidR="00DB1938" w:rsidRPr="00FB4BDC">
              <w:t>Instructor</w:t>
            </w:r>
            <w:r w:rsidR="004F3B46" w:rsidRPr="00FB4BDC">
              <w:t xml:space="preserve"> </w:t>
            </w:r>
            <w:r w:rsidR="00DB1938" w:rsidRPr="00FB4BDC">
              <w:t>:</w:t>
            </w:r>
            <w:r w:rsidR="009A56EF" w:rsidRPr="00FB4BDC">
              <w:t xml:space="preserve"> </w:t>
            </w:r>
            <w:r w:rsidR="004F3B46" w:rsidRPr="00FB4BDC">
              <w:t xml:space="preserve">  </w:t>
            </w:r>
            <w:r w:rsidR="00D649ED" w:rsidRPr="00FB4BDC">
              <w:rPr>
                <w:lang w:bidi="hi-IN"/>
              </w:rPr>
              <w:t xml:space="preserve">Prof. R.S. </w:t>
            </w:r>
            <w:proofErr w:type="spellStart"/>
            <w:r w:rsidR="00D649ED" w:rsidRPr="00FB4BDC">
              <w:rPr>
                <w:lang w:bidi="hi-IN"/>
              </w:rPr>
              <w:t>Sarraju</w:t>
            </w:r>
            <w:proofErr w:type="spellEnd"/>
          </w:p>
          <w:p w:rsidR="00FF6131" w:rsidRPr="00FB4BDC" w:rsidRDefault="00FF6131" w:rsidP="00130B2E">
            <w:pPr>
              <w:rPr>
                <w:lang w:bidi="hi-IN"/>
              </w:rPr>
            </w:pPr>
            <w:r w:rsidRPr="00FB4BDC">
              <w:t>Phone Number / Email :</w:t>
            </w:r>
            <w:r w:rsidR="00D649ED" w:rsidRPr="00FB4BDC">
              <w:t xml:space="preserve"> rssarraju@gmail.com</w:t>
            </w:r>
          </w:p>
        </w:tc>
      </w:tr>
      <w:tr w:rsidR="00874008" w:rsidRPr="00FB4BDC" w:rsidTr="0051079D">
        <w:tc>
          <w:tcPr>
            <w:tcW w:w="9747" w:type="dxa"/>
            <w:gridSpan w:val="3"/>
            <w:shd w:val="clear" w:color="auto" w:fill="E2EFD9" w:themeFill="accent6" w:themeFillTint="33"/>
          </w:tcPr>
          <w:p w:rsidR="00874008" w:rsidRPr="00FB4BDC" w:rsidRDefault="00874008" w:rsidP="0099216D">
            <w:pPr>
              <w:rPr>
                <w:b/>
                <w:bCs/>
                <w:szCs w:val="20"/>
                <w:cs/>
                <w:lang w:bidi="hi-IN"/>
              </w:rPr>
            </w:pPr>
            <w:r w:rsidRPr="00FB4BDC">
              <w:rPr>
                <w:b/>
                <w:bCs/>
                <w:sz w:val="26"/>
                <w:szCs w:val="26"/>
              </w:rPr>
              <w:t>Introduction</w:t>
            </w:r>
            <w:r w:rsidRPr="00FB4BDC">
              <w:rPr>
                <w:b/>
                <w:bCs/>
                <w:sz w:val="26"/>
                <w:szCs w:val="26"/>
                <w:lang w:bidi="hi-IN"/>
              </w:rPr>
              <w:t>/</w:t>
            </w:r>
            <w:r w:rsidRPr="00FB4BDC">
              <w:rPr>
                <w:rFonts w:hint="cs"/>
                <w:b/>
                <w:bCs/>
                <w:sz w:val="26"/>
                <w:szCs w:val="24"/>
                <w:cs/>
                <w:lang w:bidi="hi-IN"/>
              </w:rPr>
              <w:t>परिचय</w:t>
            </w:r>
            <w:r w:rsidRPr="00FB4BDC">
              <w:rPr>
                <w:b/>
                <w:bCs/>
                <w:sz w:val="26"/>
                <w:szCs w:val="24"/>
                <w:lang w:bidi="hi-IN"/>
              </w:rPr>
              <w:t xml:space="preserve"> :</w:t>
            </w:r>
            <w:r w:rsidRPr="00FB4BDC">
              <w:rPr>
                <w:rFonts w:hint="cs"/>
                <w:b/>
                <w:bCs/>
                <w:sz w:val="26"/>
                <w:szCs w:val="24"/>
                <w:cs/>
                <w:lang w:bidi="hi-IN"/>
              </w:rPr>
              <w:t xml:space="preserve"> </w:t>
            </w:r>
          </w:p>
        </w:tc>
      </w:tr>
      <w:tr w:rsidR="00874008" w:rsidRPr="00FB4BDC" w:rsidTr="003118F4">
        <w:trPr>
          <w:gridAfter w:val="1"/>
          <w:wAfter w:w="29" w:type="dxa"/>
        </w:trPr>
        <w:tc>
          <w:tcPr>
            <w:tcW w:w="9718" w:type="dxa"/>
            <w:gridSpan w:val="2"/>
            <w:shd w:val="clear" w:color="auto" w:fill="auto"/>
          </w:tcPr>
          <w:p w:rsidR="00D649ED" w:rsidRPr="00FB4BDC" w:rsidRDefault="0005756B" w:rsidP="0005756B">
            <w:pPr>
              <w:spacing w:line="276" w:lineRule="auto"/>
              <w:jc w:val="both"/>
            </w:pPr>
            <w:r w:rsidRPr="00FB4BDC">
              <w:rPr>
                <w:rFonts w:hint="cs"/>
                <w:cs/>
                <w:lang w:bidi="hi-IN"/>
              </w:rPr>
              <w:t>अनुसंधान के लक्ष्यों व आशयों तक पहुँचने की विधि को ही उपागम कहा जाता है । अनुसंधान के लिए चयनित समस्या के लक्षण, स्वरूप और प्रकृति आदि के कारणों पर चिंतन करने में और प्रामाणिक रूप में अनुसंधान के लिए चयनित समस्या या विषय के विभिन्न आयामों को अलग करते हुए शोध-निष्कर्ष तक पहुँचने में उपागम सहायक होता है ।  विभिन्न ज्ञान क्षेत्रों के विकास के साथ-साथ अलग-अलग उपागमों का विकास अनुसंधान के क्षेत्र में हुआ । किसी एक सिद्ध ज्ञान क्षेत्र का एक विधान होता है । मानविकी, समाजविज्ञान, और विज्ञान के क्षेत्रों के विकास के साथ-साथ अनुसंधान के विविध उपागमों का विकास हुआ। उदाहरण के लिए समाजशास्त्रीय, ऐतिहासिक, मनोवैज्ञानिक उपागम आदि । शोधार्थी को ज्ञान क्षेत्रों के विकास के साथ-साथ विकसित अनुसंधान के उपागमों का परचिय देना और शोधार्थी के द्वारा चयनित विषय या शोध-समस्या के संदर्भ में उपागम के अनुप्रयोग की विधि से अवगत कराना प्रस्तुत पाठ्यक्रम का आशय है।</w:t>
            </w:r>
          </w:p>
        </w:tc>
      </w:tr>
      <w:tr w:rsidR="00874008" w:rsidRPr="00FB4BDC" w:rsidTr="0051079D">
        <w:trPr>
          <w:gridAfter w:val="1"/>
          <w:wAfter w:w="29" w:type="dxa"/>
        </w:trPr>
        <w:tc>
          <w:tcPr>
            <w:tcW w:w="9718" w:type="dxa"/>
            <w:gridSpan w:val="2"/>
            <w:shd w:val="clear" w:color="auto" w:fill="E2EFD9" w:themeFill="accent6" w:themeFillTint="33"/>
          </w:tcPr>
          <w:p w:rsidR="00874008" w:rsidRPr="00FB4BDC" w:rsidRDefault="00874008" w:rsidP="009D405F">
            <w:pPr>
              <w:rPr>
                <w:rFonts w:ascii="Arial Unicode MS" w:eastAsia="Arial Unicode MS" w:hAnsi="Arial Unicode MS" w:cs="Arial Unicode MS"/>
                <w:sz w:val="24"/>
                <w:szCs w:val="24"/>
                <w:cs/>
                <w:lang w:bidi="hi-IN"/>
              </w:rPr>
            </w:pPr>
            <w:r w:rsidRPr="00FB4BDC">
              <w:rPr>
                <w:b/>
                <w:bCs/>
                <w:sz w:val="26"/>
                <w:szCs w:val="26"/>
              </w:rPr>
              <w:t>Course outline</w:t>
            </w:r>
            <w:r w:rsidR="00710629" w:rsidRPr="00FB4BDC">
              <w:rPr>
                <w:b/>
                <w:bCs/>
                <w:sz w:val="26"/>
                <w:szCs w:val="26"/>
              </w:rPr>
              <w:t>/</w:t>
            </w:r>
            <w:r w:rsidR="00710629" w:rsidRPr="00FB4BDC">
              <w:rPr>
                <w:rFonts w:ascii="Arial Unicode MS" w:eastAsia="Arial Unicode MS" w:hAnsi="Arial Unicode MS" w:cs="Arial Unicode MS" w:hint="cs"/>
                <w:b/>
                <w:bCs/>
                <w:sz w:val="28"/>
                <w:szCs w:val="28"/>
                <w:cs/>
                <w:lang w:bidi="hi-IN"/>
              </w:rPr>
              <w:t>पाठ्‌यविषय</w:t>
            </w:r>
            <w:r w:rsidR="00710629" w:rsidRPr="00FB4BDC">
              <w:rPr>
                <w:rFonts w:ascii="Arial Unicode MS" w:eastAsia="Arial Unicode MS" w:hAnsi="Arial Unicode MS" w:cs="Arial Unicode MS"/>
                <w:b/>
                <w:bCs/>
                <w:sz w:val="28"/>
                <w:szCs w:val="28"/>
                <w:lang w:bidi="hi-IN"/>
              </w:rPr>
              <w:t xml:space="preserve"> :</w:t>
            </w:r>
            <w:r w:rsidRPr="00FB4BDC">
              <w:rPr>
                <w:b/>
                <w:bCs/>
                <w:sz w:val="26"/>
                <w:szCs w:val="26"/>
              </w:rPr>
              <w:t xml:space="preserve"> </w:t>
            </w:r>
          </w:p>
        </w:tc>
      </w:tr>
      <w:tr w:rsidR="00874008" w:rsidRPr="00FB4BDC" w:rsidTr="003118F4">
        <w:trPr>
          <w:gridAfter w:val="1"/>
          <w:wAfter w:w="29" w:type="dxa"/>
        </w:trPr>
        <w:tc>
          <w:tcPr>
            <w:tcW w:w="9718" w:type="dxa"/>
            <w:gridSpan w:val="2"/>
            <w:shd w:val="clear" w:color="auto" w:fill="auto"/>
          </w:tcPr>
          <w:p w:rsidR="00CE4FFC" w:rsidRPr="00FB4BDC" w:rsidRDefault="004A1BD0" w:rsidP="00CE4FFC">
            <w:pPr>
              <w:rPr>
                <w:b/>
                <w:bCs/>
                <w:lang w:bidi="hi-IN"/>
              </w:rPr>
            </w:pPr>
            <w:r w:rsidRPr="00FB4BDC">
              <w:rPr>
                <w:rFonts w:hint="cs"/>
                <w:b/>
                <w:bCs/>
                <w:cs/>
                <w:lang w:bidi="hi-IN"/>
              </w:rPr>
              <w:t xml:space="preserve">इकाई </w:t>
            </w:r>
            <w:r w:rsidR="00CE4FFC" w:rsidRPr="00FB4BDC">
              <w:rPr>
                <w:rFonts w:hint="cs"/>
                <w:b/>
                <w:bCs/>
                <w:cs/>
                <w:lang w:bidi="hi-IN"/>
              </w:rPr>
              <w:t xml:space="preserve">- </w:t>
            </w:r>
            <w:r w:rsidRPr="00FB4BDC">
              <w:rPr>
                <w:rFonts w:hint="cs"/>
                <w:b/>
                <w:bCs/>
                <w:cs/>
                <w:lang w:bidi="hi-IN"/>
              </w:rPr>
              <w:t xml:space="preserve">एक </w:t>
            </w:r>
            <w:r w:rsidR="00CE4FFC" w:rsidRPr="00FB4BDC">
              <w:rPr>
                <w:b/>
                <w:bCs/>
                <w:lang w:bidi="hi-IN"/>
              </w:rPr>
              <w:t>:</w:t>
            </w:r>
            <w:r w:rsidRPr="00FB4BDC">
              <w:rPr>
                <w:rFonts w:hint="cs"/>
                <w:b/>
                <w:bCs/>
                <w:cs/>
                <w:lang w:bidi="hi-IN"/>
              </w:rPr>
              <w:t xml:space="preserve">  </w:t>
            </w:r>
          </w:p>
          <w:p w:rsidR="00CE4FFC" w:rsidRPr="00FB4BDC" w:rsidRDefault="004A1BD0" w:rsidP="00CE4FFC">
            <w:pPr>
              <w:rPr>
                <w:lang w:bidi="hi-IN"/>
              </w:rPr>
            </w:pPr>
            <w:r w:rsidRPr="00FB4BDC">
              <w:rPr>
                <w:rFonts w:hint="cs"/>
                <w:cs/>
                <w:lang w:bidi="hi-IN"/>
              </w:rPr>
              <w:t xml:space="preserve">शोध की दृष्टि और उपागम का अर्थ एवं स्वरूप </w:t>
            </w:r>
          </w:p>
          <w:p w:rsidR="00874008" w:rsidRPr="00FB4BDC" w:rsidRDefault="00CE4FFC" w:rsidP="00CE4FFC">
            <w:pPr>
              <w:rPr>
                <w:lang w:bidi="hi-IN"/>
              </w:rPr>
            </w:pPr>
            <w:r w:rsidRPr="00FB4BDC">
              <w:rPr>
                <w:rFonts w:hint="cs"/>
                <w:cs/>
                <w:lang w:bidi="hi-IN"/>
              </w:rPr>
              <w:t xml:space="preserve">शोध उपागम </w:t>
            </w:r>
            <w:r w:rsidRPr="00FB4BDC">
              <w:rPr>
                <w:cs/>
                <w:lang w:bidi="hi-IN"/>
              </w:rPr>
              <w:t>–</w:t>
            </w:r>
            <w:r w:rsidRPr="00FB4BDC">
              <w:rPr>
                <w:rFonts w:hint="cs"/>
                <w:cs/>
                <w:lang w:bidi="hi-IN"/>
              </w:rPr>
              <w:t xml:space="preserve"> आवश्यकता एवं व्यावहार, उपागम का स्वरूप, विविध उपागमों का विकास</w:t>
            </w:r>
          </w:p>
          <w:p w:rsidR="00CE4FFC" w:rsidRPr="00FB4BDC" w:rsidRDefault="00CE4FFC" w:rsidP="00CE4FFC">
            <w:pPr>
              <w:rPr>
                <w:b/>
                <w:bCs/>
                <w:lang w:bidi="hi-IN"/>
              </w:rPr>
            </w:pPr>
            <w:r w:rsidRPr="00FB4BDC">
              <w:rPr>
                <w:rFonts w:hint="cs"/>
                <w:b/>
                <w:bCs/>
                <w:cs/>
                <w:lang w:bidi="hi-IN"/>
              </w:rPr>
              <w:t xml:space="preserve">इकाई - दो </w:t>
            </w:r>
            <w:r w:rsidRPr="00FB4BDC">
              <w:rPr>
                <w:b/>
                <w:bCs/>
                <w:lang w:bidi="hi-IN"/>
              </w:rPr>
              <w:t>:</w:t>
            </w:r>
          </w:p>
          <w:p w:rsidR="00F6640D" w:rsidRPr="00FB4BDC" w:rsidRDefault="00CE4FFC" w:rsidP="00CE4FFC">
            <w:pPr>
              <w:rPr>
                <w:lang w:bidi="hi-IN"/>
              </w:rPr>
            </w:pPr>
            <w:r w:rsidRPr="00FB4BDC">
              <w:rPr>
                <w:rFonts w:hint="cs"/>
                <w:cs/>
                <w:lang w:bidi="hi-IN"/>
              </w:rPr>
              <w:t>साहित्यिक अनुसंधान और साहित्येतर अनुसंधान</w:t>
            </w:r>
            <w:r w:rsidR="00F6640D" w:rsidRPr="00FB4BDC">
              <w:rPr>
                <w:lang w:bidi="hi-IN"/>
              </w:rPr>
              <w:t xml:space="preserve"> </w:t>
            </w:r>
            <w:r w:rsidR="00F6640D" w:rsidRPr="00FB4BDC">
              <w:rPr>
                <w:rFonts w:hint="cs"/>
                <w:cs/>
                <w:lang w:bidi="hi-IN"/>
              </w:rPr>
              <w:t xml:space="preserve">के उपागम </w:t>
            </w:r>
          </w:p>
          <w:p w:rsidR="00F6640D" w:rsidRDefault="00F6640D" w:rsidP="00CE4FFC">
            <w:pPr>
              <w:rPr>
                <w:lang w:bidi="hi-IN"/>
              </w:rPr>
            </w:pPr>
            <w:r w:rsidRPr="00FB4BDC">
              <w:rPr>
                <w:rFonts w:hint="cs"/>
                <w:cs/>
                <w:lang w:bidi="hi-IN"/>
              </w:rPr>
              <w:t xml:space="preserve">हिन्दी अनुसंधान में विभिन्न उपागमों का अनुप्रयोग </w:t>
            </w:r>
          </w:p>
          <w:p w:rsidR="00201ADF" w:rsidRPr="00FB4BDC" w:rsidRDefault="00201ADF" w:rsidP="00CE4FFC">
            <w:pPr>
              <w:rPr>
                <w:lang w:bidi="hi-IN"/>
              </w:rPr>
            </w:pPr>
          </w:p>
          <w:p w:rsidR="00CE4FFC" w:rsidRPr="00FB4BDC" w:rsidRDefault="00CE4FFC" w:rsidP="00CE4FFC">
            <w:pPr>
              <w:rPr>
                <w:b/>
                <w:bCs/>
                <w:lang w:bidi="hi-IN"/>
              </w:rPr>
            </w:pPr>
            <w:r w:rsidRPr="00FB4BDC">
              <w:rPr>
                <w:rFonts w:hint="cs"/>
                <w:b/>
                <w:bCs/>
                <w:cs/>
                <w:lang w:bidi="hi-IN"/>
              </w:rPr>
              <w:lastRenderedPageBreak/>
              <w:t xml:space="preserve">इकाई - तीन </w:t>
            </w:r>
            <w:r w:rsidRPr="00FB4BDC">
              <w:rPr>
                <w:b/>
                <w:bCs/>
                <w:lang w:bidi="hi-IN"/>
              </w:rPr>
              <w:t>:</w:t>
            </w:r>
          </w:p>
          <w:p w:rsidR="00CE4FFC" w:rsidRPr="00FB4BDC" w:rsidRDefault="00CE4FFC" w:rsidP="00CE4FFC">
            <w:pPr>
              <w:rPr>
                <w:lang w:bidi="hi-IN"/>
              </w:rPr>
            </w:pPr>
            <w:r w:rsidRPr="00FB4BDC">
              <w:rPr>
                <w:rFonts w:hint="cs"/>
                <w:cs/>
                <w:lang w:bidi="hi-IN"/>
              </w:rPr>
              <w:t>अनुसंधान की विविध दृष्टियाँ और उपागम-समाजशास्त्रीय, मनोविश्लेषणवादी दृष्टि, ऐतिहासिक दृष्टि इत्यादि ।</w:t>
            </w:r>
          </w:p>
          <w:p w:rsidR="00CE4FFC" w:rsidRPr="00FB4BDC" w:rsidRDefault="00CE4FFC" w:rsidP="00CE4FFC">
            <w:pPr>
              <w:rPr>
                <w:b/>
                <w:bCs/>
                <w:lang w:bidi="hi-IN"/>
              </w:rPr>
            </w:pPr>
            <w:r w:rsidRPr="00FB4BDC">
              <w:rPr>
                <w:rFonts w:hint="cs"/>
                <w:b/>
                <w:bCs/>
                <w:cs/>
                <w:lang w:bidi="hi-IN"/>
              </w:rPr>
              <w:t xml:space="preserve">इकाई - चार </w:t>
            </w:r>
            <w:r w:rsidRPr="00FB4BDC">
              <w:rPr>
                <w:b/>
                <w:bCs/>
                <w:lang w:bidi="hi-IN"/>
              </w:rPr>
              <w:t>:</w:t>
            </w:r>
          </w:p>
          <w:p w:rsidR="00CE4FFC" w:rsidRPr="00FB4BDC" w:rsidRDefault="00CE4FFC" w:rsidP="00CE4FFC">
            <w:pPr>
              <w:rPr>
                <w:lang w:bidi="hi-IN"/>
              </w:rPr>
            </w:pPr>
            <w:r w:rsidRPr="00FB4BDC">
              <w:rPr>
                <w:rFonts w:hint="cs"/>
                <w:cs/>
                <w:lang w:bidi="hi-IN"/>
              </w:rPr>
              <w:t>संप्रेषण की पद्धतियाँ और साहित्यिक विधाओं के अनुसंधान की समस्याएँ</w:t>
            </w:r>
          </w:p>
          <w:p w:rsidR="00CE4FFC" w:rsidRPr="00FB4BDC" w:rsidRDefault="00CE4FFC" w:rsidP="00CE4FFC">
            <w:pPr>
              <w:rPr>
                <w:b/>
                <w:bCs/>
                <w:lang w:bidi="hi-IN"/>
              </w:rPr>
            </w:pPr>
            <w:r w:rsidRPr="00FB4BDC">
              <w:rPr>
                <w:rFonts w:hint="cs"/>
                <w:b/>
                <w:bCs/>
                <w:cs/>
                <w:lang w:bidi="hi-IN"/>
              </w:rPr>
              <w:t xml:space="preserve">इकाई - पाँच </w:t>
            </w:r>
            <w:r w:rsidRPr="00FB4BDC">
              <w:rPr>
                <w:b/>
                <w:bCs/>
                <w:lang w:bidi="hi-IN"/>
              </w:rPr>
              <w:t>:</w:t>
            </w:r>
          </w:p>
          <w:p w:rsidR="00CE4FFC" w:rsidRPr="00FB4BDC" w:rsidRDefault="00CE4FFC" w:rsidP="00CE4FFC">
            <w:pPr>
              <w:rPr>
                <w:cs/>
                <w:lang w:bidi="hi-IN"/>
              </w:rPr>
            </w:pPr>
            <w:r w:rsidRPr="00FB4BDC">
              <w:rPr>
                <w:rFonts w:hint="cs"/>
                <w:cs/>
                <w:lang w:bidi="hi-IN"/>
              </w:rPr>
              <w:t>अंतर्विद्यावर्ती अनुसंधान और ज्ञान के नये क्षेत्र</w:t>
            </w:r>
          </w:p>
        </w:tc>
      </w:tr>
      <w:tr w:rsidR="00DA0CE0" w:rsidRPr="00FB4BDC" w:rsidTr="0051079D">
        <w:trPr>
          <w:gridAfter w:val="1"/>
          <w:wAfter w:w="29" w:type="dxa"/>
        </w:trPr>
        <w:tc>
          <w:tcPr>
            <w:tcW w:w="9718" w:type="dxa"/>
            <w:gridSpan w:val="2"/>
            <w:shd w:val="clear" w:color="auto" w:fill="E2EFD9" w:themeFill="accent6" w:themeFillTint="33"/>
          </w:tcPr>
          <w:p w:rsidR="00DA0CE0" w:rsidRPr="00FB4BDC" w:rsidRDefault="00DA0CE0" w:rsidP="00DA0CE0">
            <w:pPr>
              <w:rPr>
                <w:rFonts w:ascii="Arial Unicode MS" w:eastAsia="Arial Unicode MS" w:hAnsi="Arial Unicode MS" w:cs="Arial Unicode MS"/>
                <w:sz w:val="24"/>
                <w:szCs w:val="24"/>
                <w:cs/>
                <w:lang w:bidi="hi-IN"/>
              </w:rPr>
            </w:pPr>
            <w:r w:rsidRPr="00FB4BDC">
              <w:rPr>
                <w:b/>
                <w:bCs/>
                <w:sz w:val="24"/>
                <w:szCs w:val="24"/>
              </w:rPr>
              <w:lastRenderedPageBreak/>
              <w:t xml:space="preserve">Suggested Readings </w:t>
            </w:r>
            <w:r w:rsidRPr="00FB4BDC">
              <w:rPr>
                <w:b/>
                <w:bCs/>
                <w:sz w:val="24"/>
                <w:szCs w:val="24"/>
                <w:lang w:bidi="hi-IN"/>
              </w:rPr>
              <w:t>/</w:t>
            </w:r>
            <w:r w:rsidRPr="00FB4BDC">
              <w:rPr>
                <w:b/>
                <w:bCs/>
                <w:sz w:val="24"/>
                <w:szCs w:val="24"/>
              </w:rPr>
              <w:t xml:space="preserve"> </w:t>
            </w:r>
            <w:r w:rsidRPr="00FB4BDC">
              <w:rPr>
                <w:rFonts w:ascii="Mangal" w:hAnsi="Mangal" w:hint="cs"/>
                <w:b/>
                <w:bCs/>
                <w:sz w:val="24"/>
                <w:szCs w:val="24"/>
                <w:cs/>
                <w:lang w:bidi="hi-IN"/>
              </w:rPr>
              <w:t>सहायक ग्रंथ</w:t>
            </w:r>
            <w:r w:rsidRPr="00FB4BDC">
              <w:rPr>
                <w:rFonts w:ascii="Mangal" w:hAnsi="Mangal" w:hint="cs"/>
                <w:sz w:val="24"/>
                <w:szCs w:val="24"/>
                <w:cs/>
                <w:lang w:bidi="hi-IN"/>
              </w:rPr>
              <w:t xml:space="preserve"> </w:t>
            </w:r>
            <w:r w:rsidRPr="00FB4BDC">
              <w:rPr>
                <w:rFonts w:ascii="Mangal" w:hAnsi="Mangal"/>
                <w:sz w:val="24"/>
                <w:szCs w:val="24"/>
                <w:lang w:bidi="hi-IN"/>
              </w:rPr>
              <w:t>:</w:t>
            </w:r>
          </w:p>
        </w:tc>
      </w:tr>
      <w:tr w:rsidR="00874008" w:rsidRPr="00FB4BDC" w:rsidTr="003118F4">
        <w:trPr>
          <w:gridAfter w:val="1"/>
          <w:wAfter w:w="29" w:type="dxa"/>
        </w:trPr>
        <w:tc>
          <w:tcPr>
            <w:tcW w:w="9718" w:type="dxa"/>
            <w:gridSpan w:val="2"/>
            <w:shd w:val="clear" w:color="auto" w:fill="auto"/>
          </w:tcPr>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रेने वेलक </w:t>
            </w:r>
            <w:r w:rsidRPr="00FB4BDC">
              <w:rPr>
                <w:cs/>
                <w:lang w:bidi="hi-IN"/>
              </w:rPr>
              <w:t>–</w:t>
            </w:r>
            <w:r w:rsidRPr="00FB4BDC">
              <w:rPr>
                <w:rFonts w:hint="cs"/>
                <w:cs/>
                <w:lang w:bidi="hi-IN"/>
              </w:rPr>
              <w:t xml:space="preserve"> आलोचना की धारणाएँ </w:t>
            </w:r>
            <w:r w:rsidRPr="00FB4BDC">
              <w:rPr>
                <w:cs/>
                <w:lang w:bidi="hi-IN"/>
              </w:rPr>
              <w:t>–</w:t>
            </w:r>
            <w:r w:rsidRPr="00FB4BDC">
              <w:rPr>
                <w:rFonts w:hint="cs"/>
                <w:cs/>
                <w:lang w:bidi="hi-IN"/>
              </w:rPr>
              <w:t xml:space="preserve"> (अनुवाद) </w:t>
            </w:r>
            <w:r w:rsidRPr="00FB4BDC">
              <w:rPr>
                <w:cs/>
                <w:lang w:bidi="hi-IN"/>
              </w:rPr>
              <w:t>–</w:t>
            </w:r>
            <w:r w:rsidRPr="00FB4BDC">
              <w:rPr>
                <w:rFonts w:hint="cs"/>
                <w:cs/>
                <w:lang w:bidi="hi-IN"/>
              </w:rPr>
              <w:t xml:space="preserve"> इन्द्रनाथ मदान </w:t>
            </w:r>
            <w:r w:rsidRPr="00FB4BDC">
              <w:rPr>
                <w:cs/>
                <w:lang w:bidi="hi-IN"/>
              </w:rPr>
              <w:t>–</w:t>
            </w:r>
            <w:r w:rsidRPr="00FB4BDC">
              <w:rPr>
                <w:rFonts w:hint="cs"/>
                <w:cs/>
                <w:lang w:bidi="hi-IN"/>
              </w:rPr>
              <w:t xml:space="preserve"> हरियाणा हिन्दी ग्रन्थ अकादमी, चंडीगढ़</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साहित्य अध्ययन की दृष्टियाँ </w:t>
            </w:r>
            <w:r w:rsidRPr="00FB4BDC">
              <w:rPr>
                <w:cs/>
                <w:lang w:bidi="hi-IN"/>
              </w:rPr>
              <w:t>–</w:t>
            </w:r>
            <w:r w:rsidRPr="00FB4BDC">
              <w:rPr>
                <w:rFonts w:hint="cs"/>
                <w:cs/>
                <w:lang w:bidi="hi-IN"/>
              </w:rPr>
              <w:t xml:space="preserve"> (सं.) उदायभानु सिंह, हरभजन सिंह, रवीन्द्रनाथ श्रीवास्तव, नेशनल पब्लिशिंग हाउस, नई दिल्ली </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हिन्दी शोधतंत्र की रूपरेखा </w:t>
            </w:r>
            <w:r w:rsidRPr="00FB4BDC">
              <w:rPr>
                <w:cs/>
                <w:lang w:bidi="hi-IN"/>
              </w:rPr>
              <w:t>–</w:t>
            </w:r>
            <w:r w:rsidRPr="00FB4BDC">
              <w:rPr>
                <w:rFonts w:hint="cs"/>
                <w:cs/>
                <w:lang w:bidi="hi-IN"/>
              </w:rPr>
              <w:t xml:space="preserve"> डॉ. मनमोहन सहगल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शोध का स्वरूप एवं मानक व्यावहारिक कार्यविधि </w:t>
            </w:r>
            <w:r w:rsidRPr="00FB4BDC">
              <w:rPr>
                <w:cs/>
                <w:lang w:bidi="hi-IN"/>
              </w:rPr>
              <w:t>–</w:t>
            </w:r>
            <w:r w:rsidRPr="00FB4BDC">
              <w:rPr>
                <w:rFonts w:hint="cs"/>
                <w:cs/>
                <w:lang w:bidi="hi-IN"/>
              </w:rPr>
              <w:t xml:space="preserve"> बैजनाथ सिंहल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शोध प्रविधि और प्रक्रिया </w:t>
            </w:r>
            <w:r w:rsidRPr="00FB4BDC">
              <w:rPr>
                <w:cs/>
                <w:lang w:bidi="hi-IN"/>
              </w:rPr>
              <w:t>–</w:t>
            </w:r>
            <w:r w:rsidRPr="00FB4BDC">
              <w:rPr>
                <w:rFonts w:hint="cs"/>
                <w:cs/>
                <w:lang w:bidi="hi-IN"/>
              </w:rPr>
              <w:t xml:space="preserve"> डॉ. चन्द्रभान राव, डॉ. रामकुमार खण्डेलवाल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अनुसंधान की प्रक्रिया </w:t>
            </w:r>
            <w:r w:rsidRPr="00FB4BDC">
              <w:rPr>
                <w:cs/>
                <w:lang w:bidi="hi-IN"/>
              </w:rPr>
              <w:t>–</w:t>
            </w:r>
            <w:r w:rsidRPr="00FB4BDC">
              <w:rPr>
                <w:rFonts w:hint="cs"/>
                <w:cs/>
                <w:lang w:bidi="hi-IN"/>
              </w:rPr>
              <w:t xml:space="preserve"> डॉ. माताप्रसाद गुप्त</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शोधतंत्र और दृष्टि </w:t>
            </w:r>
            <w:r w:rsidRPr="00FB4BDC">
              <w:rPr>
                <w:cs/>
                <w:lang w:bidi="hi-IN"/>
              </w:rPr>
              <w:t>–</w:t>
            </w:r>
            <w:r w:rsidRPr="00FB4BDC">
              <w:rPr>
                <w:rFonts w:hint="cs"/>
                <w:cs/>
                <w:lang w:bidi="hi-IN"/>
              </w:rPr>
              <w:t xml:space="preserve"> डॉ. रामेश्वर खण्डेलवाल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अनुसंधान </w:t>
            </w:r>
            <w:r w:rsidRPr="00FB4BDC">
              <w:rPr>
                <w:lang w:bidi="hi-IN"/>
              </w:rPr>
              <w:t>:</w:t>
            </w:r>
            <w:r w:rsidRPr="00FB4BDC">
              <w:rPr>
                <w:rFonts w:hint="cs"/>
                <w:cs/>
                <w:lang w:bidi="hi-IN"/>
              </w:rPr>
              <w:t xml:space="preserve"> प्रविधि और क्षेत्र </w:t>
            </w:r>
            <w:r w:rsidRPr="00FB4BDC">
              <w:rPr>
                <w:cs/>
                <w:lang w:bidi="hi-IN"/>
              </w:rPr>
              <w:t>–</w:t>
            </w:r>
            <w:r w:rsidRPr="00FB4BDC">
              <w:rPr>
                <w:rFonts w:hint="cs"/>
                <w:cs/>
                <w:lang w:bidi="hi-IN"/>
              </w:rPr>
              <w:t xml:space="preserve"> राजमल बोरा, राधाकृष्ण प्रकाशन, नई दिल्ली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शोध और सिद्धान्त </w:t>
            </w:r>
            <w:r w:rsidRPr="00FB4BDC">
              <w:rPr>
                <w:cs/>
                <w:lang w:bidi="hi-IN"/>
              </w:rPr>
              <w:t>–</w:t>
            </w:r>
            <w:r w:rsidRPr="00FB4BDC">
              <w:rPr>
                <w:rFonts w:hint="cs"/>
                <w:cs/>
                <w:lang w:bidi="hi-IN"/>
              </w:rPr>
              <w:t xml:space="preserve"> नगेन्द्र, नेशनल पब्लिशिंग हाउस, नई दिल्ली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शोध-प्रविधि </w:t>
            </w:r>
            <w:r w:rsidRPr="00FB4BDC">
              <w:rPr>
                <w:cs/>
                <w:lang w:bidi="hi-IN"/>
              </w:rPr>
              <w:t>–</w:t>
            </w:r>
            <w:r w:rsidRPr="00FB4BDC">
              <w:rPr>
                <w:rFonts w:hint="cs"/>
                <w:cs/>
                <w:lang w:bidi="hi-IN"/>
              </w:rPr>
              <w:t xml:space="preserve"> विनयमोहन शर्मा, नेशनल पब्लिशिंग हाउस, नई दिल्ली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 xml:space="preserve">शोध स्वरूप एवं मानक व्यावहारिक कार्यविधि बैजनाथ सिंहल, वाणी प्रकाशन, नई दिल्ली </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संरचनात्मक शैली वैज्ञान - रवीन्द्रनाथ श्रीवास्तव, आलेख प्रकाशन, नई दिल्ली</w:t>
            </w:r>
          </w:p>
          <w:p w:rsidR="00FB4BDC" w:rsidRPr="00FB4BDC" w:rsidRDefault="00FB4BDC" w:rsidP="00FB4BDC">
            <w:pPr>
              <w:pStyle w:val="ListParagraph"/>
              <w:numPr>
                <w:ilvl w:val="0"/>
                <w:numId w:val="7"/>
              </w:numPr>
              <w:spacing w:line="276" w:lineRule="auto"/>
              <w:rPr>
                <w:lang w:bidi="hi-IN"/>
              </w:rPr>
            </w:pPr>
            <w:r w:rsidRPr="00FB4BDC">
              <w:rPr>
                <w:rFonts w:hint="cs"/>
                <w:cs/>
                <w:lang w:bidi="hi-IN"/>
              </w:rPr>
              <w:t>हिन्दी पाठानुसन्धान -  कन्हैया सिंह, लोकभारती प्रकाशन, इलाहाबाद</w:t>
            </w:r>
          </w:p>
          <w:p w:rsidR="00FB4BDC" w:rsidRPr="00FB4BDC" w:rsidRDefault="00FB4BDC" w:rsidP="00FB4BDC">
            <w:pPr>
              <w:pStyle w:val="ListParagraph"/>
              <w:numPr>
                <w:ilvl w:val="0"/>
                <w:numId w:val="7"/>
              </w:numPr>
              <w:spacing w:line="276" w:lineRule="auto"/>
              <w:rPr>
                <w:lang w:bidi="hi-IN"/>
              </w:rPr>
            </w:pPr>
            <w:r w:rsidRPr="00FB4BDC">
              <w:rPr>
                <w:lang w:bidi="hi-IN"/>
              </w:rPr>
              <w:t xml:space="preserve">Abdul </w:t>
            </w:r>
            <w:proofErr w:type="gramStart"/>
            <w:r w:rsidRPr="00FB4BDC">
              <w:rPr>
                <w:lang w:bidi="hi-IN"/>
              </w:rPr>
              <w:t>Rahim ,</w:t>
            </w:r>
            <w:proofErr w:type="gramEnd"/>
            <w:r w:rsidRPr="00FB4BDC">
              <w:rPr>
                <w:lang w:bidi="hi-IN"/>
              </w:rPr>
              <w:t xml:space="preserve"> F. (2005), Thesis Writing : A Manual for Researchers ( New Delhi : New Age International Ltd.)</w:t>
            </w:r>
          </w:p>
          <w:p w:rsidR="00FB4BDC" w:rsidRPr="00FB4BDC" w:rsidRDefault="00FB4BDC" w:rsidP="00FB4BDC">
            <w:pPr>
              <w:pStyle w:val="ListParagraph"/>
              <w:numPr>
                <w:ilvl w:val="0"/>
                <w:numId w:val="7"/>
              </w:numPr>
              <w:spacing w:line="276" w:lineRule="auto"/>
              <w:rPr>
                <w:lang w:bidi="hi-IN"/>
              </w:rPr>
            </w:pPr>
            <w:r w:rsidRPr="00FB4BDC">
              <w:rPr>
                <w:lang w:bidi="hi-IN"/>
              </w:rPr>
              <w:t xml:space="preserve">Adam </w:t>
            </w:r>
            <w:proofErr w:type="spellStart"/>
            <w:r w:rsidRPr="00FB4BDC">
              <w:rPr>
                <w:lang w:bidi="hi-IN"/>
              </w:rPr>
              <w:t>Sirjohn</w:t>
            </w:r>
            <w:proofErr w:type="spellEnd"/>
            <w:r w:rsidRPr="00FB4BDC">
              <w:rPr>
                <w:lang w:bidi="hi-IN"/>
              </w:rPr>
              <w:t xml:space="preserve"> (2004), Research </w:t>
            </w:r>
            <w:proofErr w:type="gramStart"/>
            <w:r w:rsidRPr="00FB4BDC">
              <w:rPr>
                <w:lang w:bidi="hi-IN"/>
              </w:rPr>
              <w:t>Methodology :</w:t>
            </w:r>
            <w:proofErr w:type="gramEnd"/>
            <w:r w:rsidRPr="00FB4BDC">
              <w:rPr>
                <w:lang w:bidi="hi-IN"/>
              </w:rPr>
              <w:t xml:space="preserve"> Methods &amp; Techniques, (New Delhi : New Age International Ltd.)</w:t>
            </w:r>
          </w:p>
          <w:p w:rsidR="00FB4BDC" w:rsidRPr="00FB4BDC" w:rsidRDefault="00FB4BDC" w:rsidP="00FB4BDC">
            <w:pPr>
              <w:pStyle w:val="ListParagraph"/>
              <w:numPr>
                <w:ilvl w:val="0"/>
                <w:numId w:val="7"/>
              </w:numPr>
              <w:spacing w:line="276" w:lineRule="auto"/>
              <w:rPr>
                <w:lang w:bidi="hi-IN"/>
              </w:rPr>
            </w:pPr>
            <w:proofErr w:type="spellStart"/>
            <w:r w:rsidRPr="00FB4BDC">
              <w:rPr>
                <w:lang w:bidi="hi-IN"/>
              </w:rPr>
              <w:t>Altick</w:t>
            </w:r>
            <w:proofErr w:type="spellEnd"/>
            <w:r w:rsidRPr="00FB4BDC">
              <w:rPr>
                <w:lang w:bidi="hi-IN"/>
              </w:rPr>
              <w:t>, R.D. (1963), The Art of Literary Research New York : Norton</w:t>
            </w:r>
          </w:p>
          <w:p w:rsidR="00FB4BDC" w:rsidRPr="00FB4BDC" w:rsidRDefault="00FB4BDC" w:rsidP="00FB4BDC">
            <w:pPr>
              <w:pStyle w:val="ListParagraph"/>
              <w:numPr>
                <w:ilvl w:val="0"/>
                <w:numId w:val="7"/>
              </w:numPr>
              <w:spacing w:line="276" w:lineRule="auto"/>
              <w:rPr>
                <w:lang w:bidi="hi-IN"/>
              </w:rPr>
            </w:pPr>
            <w:r w:rsidRPr="00FB4BDC">
              <w:rPr>
                <w:lang w:bidi="hi-IN"/>
              </w:rPr>
              <w:t xml:space="preserve">Barker, Nancy and Nancy </w:t>
            </w:r>
            <w:proofErr w:type="spellStart"/>
            <w:r w:rsidRPr="00FB4BDC">
              <w:rPr>
                <w:lang w:bidi="hi-IN"/>
              </w:rPr>
              <w:t>Hulig</w:t>
            </w:r>
            <w:proofErr w:type="spellEnd"/>
            <w:r w:rsidRPr="00FB4BDC">
              <w:rPr>
                <w:lang w:bidi="hi-IN"/>
              </w:rPr>
              <w:t xml:space="preserve"> (2000), A Research Guide for Under Graduate Students : English and American Literature, New York : MLA of America</w:t>
            </w:r>
          </w:p>
          <w:p w:rsidR="00FB4BDC" w:rsidRPr="00FB4BDC" w:rsidRDefault="00FB4BDC" w:rsidP="00FB4BDC">
            <w:pPr>
              <w:pStyle w:val="ListParagraph"/>
              <w:numPr>
                <w:ilvl w:val="0"/>
                <w:numId w:val="7"/>
              </w:numPr>
              <w:spacing w:line="276" w:lineRule="auto"/>
              <w:rPr>
                <w:lang w:bidi="hi-IN"/>
              </w:rPr>
            </w:pPr>
            <w:r w:rsidRPr="00FB4BDC">
              <w:rPr>
                <w:lang w:bidi="hi-IN"/>
              </w:rPr>
              <w:t>Bateson, F.W. (1972), The Scholar Critic : An Introduction to Literary Research London : Routledge</w:t>
            </w:r>
          </w:p>
          <w:p w:rsidR="00FB4BDC" w:rsidRPr="00FB4BDC" w:rsidRDefault="00FB4BDC" w:rsidP="00FB4BDC">
            <w:pPr>
              <w:pStyle w:val="ListParagraph"/>
              <w:numPr>
                <w:ilvl w:val="0"/>
                <w:numId w:val="7"/>
              </w:numPr>
              <w:spacing w:line="276" w:lineRule="auto"/>
              <w:rPr>
                <w:lang w:bidi="hi-IN"/>
              </w:rPr>
            </w:pPr>
            <w:r w:rsidRPr="00FB4BDC">
              <w:rPr>
                <w:lang w:bidi="hi-IN"/>
              </w:rPr>
              <w:t xml:space="preserve">Brown, James Dean (2006), Understanding Research in Second Language, Learning New </w:t>
            </w:r>
            <w:proofErr w:type="gramStart"/>
            <w:r w:rsidRPr="00FB4BDC">
              <w:rPr>
                <w:lang w:bidi="hi-IN"/>
              </w:rPr>
              <w:t>York :</w:t>
            </w:r>
            <w:proofErr w:type="gramEnd"/>
            <w:r w:rsidRPr="00FB4BDC">
              <w:rPr>
                <w:lang w:bidi="hi-IN"/>
              </w:rPr>
              <w:t xml:space="preserve"> Cambridge University Press.</w:t>
            </w:r>
          </w:p>
          <w:p w:rsidR="00FB4BDC" w:rsidRPr="00FB4BDC" w:rsidRDefault="00FB4BDC" w:rsidP="00FB4BDC">
            <w:pPr>
              <w:pStyle w:val="ListParagraph"/>
              <w:numPr>
                <w:ilvl w:val="0"/>
                <w:numId w:val="7"/>
              </w:numPr>
              <w:spacing w:line="276" w:lineRule="auto"/>
              <w:rPr>
                <w:lang w:bidi="hi-IN"/>
              </w:rPr>
            </w:pPr>
            <w:proofErr w:type="spellStart"/>
            <w:r w:rsidRPr="00FB4BDC">
              <w:rPr>
                <w:lang w:bidi="hi-IN"/>
              </w:rPr>
              <w:t>Caivary</w:t>
            </w:r>
            <w:proofErr w:type="spellEnd"/>
            <w:r w:rsidRPr="00FB4BDC">
              <w:rPr>
                <w:lang w:bidi="hi-IN"/>
              </w:rPr>
              <w:t xml:space="preserve">, R &amp; </w:t>
            </w:r>
            <w:proofErr w:type="spellStart"/>
            <w:r w:rsidRPr="00FB4BDC">
              <w:rPr>
                <w:lang w:bidi="hi-IN"/>
              </w:rPr>
              <w:t>Nayak</w:t>
            </w:r>
            <w:proofErr w:type="spellEnd"/>
            <w:r w:rsidRPr="00FB4BDC">
              <w:rPr>
                <w:lang w:bidi="hi-IN"/>
              </w:rPr>
              <w:t xml:space="preserve"> V.K. (2005), Research Methodology, </w:t>
            </w:r>
            <w:proofErr w:type="spellStart"/>
            <w:r w:rsidRPr="00FB4BDC">
              <w:rPr>
                <w:lang w:bidi="hi-IN"/>
              </w:rPr>
              <w:t>S.Chand</w:t>
            </w:r>
            <w:proofErr w:type="spellEnd"/>
          </w:p>
          <w:p w:rsidR="00FB4BDC" w:rsidRPr="00FB4BDC" w:rsidRDefault="00FB4BDC" w:rsidP="00FB4BDC">
            <w:pPr>
              <w:pStyle w:val="ListParagraph"/>
              <w:numPr>
                <w:ilvl w:val="0"/>
                <w:numId w:val="7"/>
              </w:numPr>
              <w:spacing w:line="276" w:lineRule="auto"/>
              <w:rPr>
                <w:lang w:bidi="hi-IN"/>
              </w:rPr>
            </w:pPr>
            <w:proofErr w:type="spellStart"/>
            <w:r w:rsidRPr="00FB4BDC">
              <w:rPr>
                <w:lang w:bidi="hi-IN"/>
              </w:rPr>
              <w:lastRenderedPageBreak/>
              <w:t>Chindhade</w:t>
            </w:r>
            <w:proofErr w:type="spellEnd"/>
            <w:r w:rsidRPr="00FB4BDC">
              <w:rPr>
                <w:lang w:bidi="hi-IN"/>
              </w:rPr>
              <w:t xml:space="preserve">, S. and A. </w:t>
            </w:r>
            <w:proofErr w:type="spellStart"/>
            <w:r w:rsidRPr="00FB4BDC">
              <w:rPr>
                <w:lang w:bidi="hi-IN"/>
              </w:rPr>
              <w:t>Thorat</w:t>
            </w:r>
            <w:proofErr w:type="spellEnd"/>
            <w:r w:rsidRPr="00FB4BDC">
              <w:rPr>
                <w:lang w:bidi="hi-IN"/>
              </w:rPr>
              <w:t xml:space="preserve"> (2009), An Introduction to Research, Mumbai : CUP</w:t>
            </w:r>
          </w:p>
          <w:p w:rsidR="00FB4BDC" w:rsidRPr="00FB4BDC" w:rsidRDefault="00FB4BDC" w:rsidP="00FB4BDC">
            <w:pPr>
              <w:pStyle w:val="ListParagraph"/>
              <w:numPr>
                <w:ilvl w:val="0"/>
                <w:numId w:val="7"/>
              </w:numPr>
              <w:spacing w:line="276" w:lineRule="auto"/>
              <w:rPr>
                <w:lang w:bidi="hi-IN"/>
              </w:rPr>
            </w:pPr>
            <w:r w:rsidRPr="00FB4BDC">
              <w:rPr>
                <w:lang w:bidi="hi-IN"/>
              </w:rPr>
              <w:t>Eliot, Simon and W.R. Owens (4 edn.1998), A Handbook to Literary Research London : Routledge &amp; Open University</w:t>
            </w:r>
          </w:p>
          <w:p w:rsidR="00FB4BDC" w:rsidRPr="00FB4BDC" w:rsidRDefault="00FB4BDC" w:rsidP="00FB4BDC">
            <w:pPr>
              <w:pStyle w:val="ListParagraph"/>
              <w:numPr>
                <w:ilvl w:val="0"/>
                <w:numId w:val="7"/>
              </w:numPr>
              <w:spacing w:line="276" w:lineRule="auto"/>
              <w:rPr>
                <w:lang w:bidi="hi-IN"/>
              </w:rPr>
            </w:pPr>
            <w:proofErr w:type="spellStart"/>
            <w:r w:rsidRPr="00FB4BDC">
              <w:rPr>
                <w:lang w:bidi="hi-IN"/>
              </w:rPr>
              <w:t>Gibaldi</w:t>
            </w:r>
            <w:proofErr w:type="spellEnd"/>
            <w:r w:rsidRPr="00FB4BDC">
              <w:rPr>
                <w:lang w:bidi="hi-IN"/>
              </w:rPr>
              <w:t>, Joseph (6rdn. 2003), MLA Handbook for Writers of Research Papers, New York :</w:t>
            </w:r>
          </w:p>
          <w:p w:rsidR="00FB4BDC" w:rsidRPr="00FB4BDC" w:rsidRDefault="00FB4BDC" w:rsidP="00FB4BDC">
            <w:pPr>
              <w:pStyle w:val="ListParagraph"/>
              <w:numPr>
                <w:ilvl w:val="0"/>
                <w:numId w:val="7"/>
              </w:numPr>
              <w:spacing w:line="276" w:lineRule="auto"/>
              <w:rPr>
                <w:lang w:bidi="hi-IN"/>
              </w:rPr>
            </w:pPr>
            <w:r w:rsidRPr="00FB4BDC">
              <w:rPr>
                <w:lang w:bidi="hi-IN"/>
              </w:rPr>
              <w:t>MLA Association 11, Gupta, R.K. (1971), American Literature Fundamentals of Research ASRC , Hyderabad</w:t>
            </w:r>
          </w:p>
          <w:p w:rsidR="00FB4BDC" w:rsidRPr="00FB4BDC" w:rsidRDefault="00FB4BDC" w:rsidP="00FB4BDC">
            <w:pPr>
              <w:pStyle w:val="ListParagraph"/>
              <w:numPr>
                <w:ilvl w:val="0"/>
                <w:numId w:val="7"/>
              </w:numPr>
              <w:spacing w:line="276" w:lineRule="auto"/>
              <w:rPr>
                <w:lang w:bidi="hi-IN"/>
              </w:rPr>
            </w:pPr>
            <w:proofErr w:type="spellStart"/>
            <w:r w:rsidRPr="00FB4BDC">
              <w:rPr>
                <w:lang w:bidi="hi-IN"/>
              </w:rPr>
              <w:t>Harner</w:t>
            </w:r>
            <w:proofErr w:type="spellEnd"/>
            <w:r w:rsidRPr="00FB4BDC">
              <w:rPr>
                <w:lang w:bidi="hi-IN"/>
              </w:rPr>
              <w:t>, James L. (2002), Literary Research Guide : An Annotated Listing of Reference Sources in English Literary Studies, New York : MLA of America</w:t>
            </w:r>
          </w:p>
          <w:p w:rsidR="00FB4BDC" w:rsidRPr="00FB4BDC" w:rsidRDefault="00FB4BDC" w:rsidP="00FB4BDC">
            <w:pPr>
              <w:pStyle w:val="ListParagraph"/>
              <w:numPr>
                <w:ilvl w:val="0"/>
                <w:numId w:val="7"/>
              </w:numPr>
              <w:spacing w:line="276" w:lineRule="auto"/>
              <w:rPr>
                <w:lang w:bidi="hi-IN"/>
              </w:rPr>
            </w:pPr>
            <w:r w:rsidRPr="00FB4BDC">
              <w:rPr>
                <w:lang w:bidi="hi-IN"/>
              </w:rPr>
              <w:t xml:space="preserve">Hunt, Andy (2005), Your Research Project, New Delhi : Foundation Books </w:t>
            </w:r>
          </w:p>
          <w:p w:rsidR="00FB4BDC" w:rsidRPr="00FB4BDC" w:rsidRDefault="00FB4BDC" w:rsidP="00FB4BDC">
            <w:pPr>
              <w:pStyle w:val="ListParagraph"/>
              <w:numPr>
                <w:ilvl w:val="0"/>
                <w:numId w:val="7"/>
              </w:numPr>
              <w:spacing w:line="276" w:lineRule="auto"/>
              <w:rPr>
                <w:lang w:bidi="hi-IN"/>
              </w:rPr>
            </w:pPr>
            <w:r w:rsidRPr="00FB4BDC">
              <w:rPr>
                <w:lang w:bidi="hi-IN"/>
              </w:rPr>
              <w:t>Kothari, CR (1985), Research Methodology: Methods &amp; Techniques Delhi: New Age International Ltd.</w:t>
            </w:r>
          </w:p>
          <w:p w:rsidR="008250D3" w:rsidRPr="00FB4BDC" w:rsidRDefault="00FB4BDC" w:rsidP="00FB4BDC">
            <w:pPr>
              <w:pStyle w:val="ListParagraph"/>
              <w:numPr>
                <w:ilvl w:val="0"/>
                <w:numId w:val="7"/>
              </w:numPr>
              <w:spacing w:line="276" w:lineRule="auto"/>
              <w:rPr>
                <w:lang w:bidi="hi-IN"/>
              </w:rPr>
            </w:pPr>
            <w:proofErr w:type="spellStart"/>
            <w:r w:rsidRPr="00FB4BDC">
              <w:rPr>
                <w:lang w:bidi="hi-IN"/>
              </w:rPr>
              <w:t>Lenburg</w:t>
            </w:r>
            <w:proofErr w:type="spellEnd"/>
            <w:r w:rsidRPr="00FB4BDC">
              <w:rPr>
                <w:lang w:bidi="hi-IN"/>
              </w:rPr>
              <w:t>, Jeff (2007), Guide to Research, Viva Books.</w:t>
            </w:r>
          </w:p>
        </w:tc>
      </w:tr>
      <w:tr w:rsidR="00874008" w:rsidRPr="00FB4BDC" w:rsidTr="0051079D">
        <w:trPr>
          <w:gridAfter w:val="1"/>
          <w:wAfter w:w="29" w:type="dxa"/>
        </w:trPr>
        <w:tc>
          <w:tcPr>
            <w:tcW w:w="9718" w:type="dxa"/>
            <w:gridSpan w:val="2"/>
            <w:shd w:val="clear" w:color="auto" w:fill="E2EFD9" w:themeFill="accent6" w:themeFillTint="33"/>
          </w:tcPr>
          <w:p w:rsidR="00710629" w:rsidRPr="00FB4BDC" w:rsidRDefault="00874008" w:rsidP="00874008">
            <w:pPr>
              <w:rPr>
                <w:b/>
                <w:bCs/>
                <w:lang w:bidi="hi-IN"/>
              </w:rPr>
            </w:pPr>
            <w:r w:rsidRPr="00FB4BDC">
              <w:rPr>
                <w:b/>
                <w:bCs/>
              </w:rPr>
              <w:lastRenderedPageBreak/>
              <w:t xml:space="preserve">Pattern of Examination </w:t>
            </w:r>
            <w:r w:rsidR="00710629" w:rsidRPr="00FB4BDC">
              <w:rPr>
                <w:b/>
                <w:bCs/>
              </w:rPr>
              <w:t xml:space="preserve"> / </w:t>
            </w:r>
            <w:r w:rsidR="00710629" w:rsidRPr="00FB4BDC">
              <w:rPr>
                <w:rFonts w:hint="cs"/>
                <w:b/>
                <w:bCs/>
                <w:cs/>
                <w:lang w:bidi="hi-IN"/>
              </w:rPr>
              <w:t xml:space="preserve">परीक्षा का पैटर्न </w:t>
            </w:r>
            <w:r w:rsidR="00710629" w:rsidRPr="00FB4BDC">
              <w:rPr>
                <w:b/>
                <w:bCs/>
                <w:lang w:bidi="hi-IN"/>
              </w:rPr>
              <w:t>:</w:t>
            </w:r>
          </w:p>
          <w:p w:rsidR="00874008" w:rsidRPr="00FB4BDC" w:rsidRDefault="00874008" w:rsidP="00F224A7">
            <w:pPr>
              <w:rPr>
                <w:b/>
                <w:bCs/>
                <w:cs/>
                <w:lang w:bidi="hi-IN"/>
              </w:rPr>
            </w:pPr>
            <w:r w:rsidRPr="00FB4BDC">
              <w:rPr>
                <w:b/>
                <w:bCs/>
              </w:rPr>
              <w:t>( Internal Examinations and End-Semester Exam details and evaluation pattern)</w:t>
            </w:r>
          </w:p>
        </w:tc>
      </w:tr>
      <w:tr w:rsidR="00874008" w:rsidRPr="00FB4BDC" w:rsidTr="003118F4">
        <w:trPr>
          <w:gridAfter w:val="1"/>
          <w:wAfter w:w="29" w:type="dxa"/>
        </w:trPr>
        <w:tc>
          <w:tcPr>
            <w:tcW w:w="9718" w:type="dxa"/>
            <w:gridSpan w:val="2"/>
            <w:shd w:val="clear" w:color="auto" w:fill="auto"/>
          </w:tcPr>
          <w:p w:rsidR="00874008" w:rsidRPr="00FB4BDC" w:rsidRDefault="00874008" w:rsidP="00874008">
            <w:pPr>
              <w:rPr>
                <w:rFonts w:ascii="Arial Unicode MS" w:eastAsia="Arial Unicode MS" w:hAnsi="Arial Unicode MS" w:cs="Arial Unicode MS"/>
                <w:sz w:val="24"/>
                <w:szCs w:val="24"/>
              </w:rPr>
            </w:pPr>
            <w:r w:rsidRPr="00FB4BDC">
              <w:rPr>
                <w:rFonts w:ascii="Arial Unicode MS" w:eastAsia="Arial Unicode MS" w:hAnsi="Arial Unicode MS" w:cs="Arial Unicode MS"/>
                <w:sz w:val="24"/>
                <w:szCs w:val="24"/>
                <w:cs/>
                <w:lang w:bidi="hi-IN"/>
              </w:rPr>
              <w:t>आंतरिक</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मूल्यांकन</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परीक्षा</w:t>
            </w:r>
            <w:r w:rsidRPr="00FB4BDC">
              <w:rPr>
                <w:rFonts w:ascii="Arial Unicode MS" w:eastAsia="Arial Unicode MS" w:hAnsi="Arial Unicode MS" w:cs="Arial Unicode MS"/>
                <w:sz w:val="24"/>
                <w:szCs w:val="24"/>
              </w:rPr>
              <w:t xml:space="preserve"> </w:t>
            </w:r>
            <w:r w:rsidR="00973275" w:rsidRPr="00FB4BDC">
              <w:rPr>
                <w:rFonts w:ascii="Arial Unicode MS" w:eastAsia="Arial Unicode MS" w:hAnsi="Arial Unicode MS" w:cs="Arial Unicode MS"/>
                <w:sz w:val="24"/>
                <w:szCs w:val="24"/>
              </w:rPr>
              <w:t>:</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अंक</w:t>
            </w:r>
            <w:r w:rsidRPr="00FB4BDC">
              <w:rPr>
                <w:rFonts w:ascii="Arial Unicode MS" w:eastAsia="Arial Unicode MS" w:hAnsi="Arial Unicode MS" w:cs="Arial Unicode MS"/>
                <w:sz w:val="24"/>
                <w:szCs w:val="24"/>
              </w:rPr>
              <w:t>-40</w:t>
            </w:r>
            <w:r w:rsidRPr="00FB4BDC">
              <w:rPr>
                <w:rFonts w:ascii="Arial Unicode MS" w:eastAsia="Arial Unicode MS" w:hAnsi="Arial Unicode MS" w:cs="Arial Unicode MS"/>
                <w:sz w:val="24"/>
                <w:szCs w:val="24"/>
              </w:rPr>
              <w:tab/>
            </w:r>
            <w:r w:rsidRPr="00FB4BDC">
              <w:rPr>
                <w:rFonts w:ascii="Arial Unicode MS" w:eastAsia="Arial Unicode MS" w:hAnsi="Arial Unicode MS" w:cs="Arial Unicode MS"/>
                <w:sz w:val="24"/>
                <w:szCs w:val="24"/>
              </w:rPr>
              <w:tab/>
              <w:t xml:space="preserve">     </w:t>
            </w:r>
          </w:p>
          <w:p w:rsidR="00874008" w:rsidRPr="00FB4BDC" w:rsidRDefault="00535E4E" w:rsidP="00874008">
            <w:pPr>
              <w:rPr>
                <w:rFonts w:ascii="Arial Unicode MS" w:eastAsia="Arial Unicode MS" w:hAnsi="Arial Unicode MS" w:cs="Arial Unicode MS"/>
                <w:sz w:val="24"/>
                <w:szCs w:val="24"/>
                <w:lang w:bidi="hi-IN"/>
              </w:rPr>
            </w:pPr>
            <w:r w:rsidRPr="00FB4BDC">
              <w:rPr>
                <w:rFonts w:ascii="Arial Unicode MS" w:eastAsia="Arial Unicode MS" w:hAnsi="Arial Unicode MS" w:cs="Arial Unicode MS"/>
                <w:sz w:val="24"/>
                <w:szCs w:val="24"/>
                <w:lang w:bidi="hi-IN"/>
              </w:rPr>
              <w:t>{</w:t>
            </w:r>
            <w:r w:rsidR="00874008" w:rsidRPr="00FB4BDC">
              <w:rPr>
                <w:rFonts w:ascii="Arial Unicode MS" w:eastAsia="Arial Unicode MS" w:hAnsi="Arial Unicode MS" w:cs="Arial Unicode MS"/>
                <w:sz w:val="24"/>
                <w:szCs w:val="24"/>
                <w:cs/>
                <w:lang w:bidi="hi-IN"/>
              </w:rPr>
              <w:t>लिखित</w:t>
            </w:r>
            <w:r w:rsidR="00874008" w:rsidRPr="00FB4BDC">
              <w:rPr>
                <w:rFonts w:ascii="Arial Unicode MS" w:eastAsia="Arial Unicode MS" w:hAnsi="Arial Unicode MS" w:cs="Arial Unicode MS"/>
                <w:sz w:val="24"/>
                <w:szCs w:val="24"/>
              </w:rPr>
              <w:t xml:space="preserve"> (</w:t>
            </w:r>
            <w:r w:rsidR="00874008" w:rsidRPr="00FB4BDC">
              <w:rPr>
                <w:rFonts w:ascii="Arial Unicode MS" w:eastAsia="Arial Unicode MS" w:hAnsi="Arial Unicode MS" w:cs="Arial Unicode MS"/>
                <w:sz w:val="24"/>
                <w:szCs w:val="24"/>
                <w:cs/>
                <w:lang w:bidi="hi-IN"/>
              </w:rPr>
              <w:t>अंक</w:t>
            </w:r>
            <w:r w:rsidR="00874008" w:rsidRPr="00FB4BDC">
              <w:rPr>
                <w:rFonts w:ascii="Arial Unicode MS" w:eastAsia="Arial Unicode MS" w:hAnsi="Arial Unicode MS" w:cs="Arial Unicode MS"/>
                <w:sz w:val="24"/>
                <w:szCs w:val="24"/>
              </w:rPr>
              <w:t xml:space="preserve">-10), </w:t>
            </w:r>
            <w:r w:rsidR="00874008" w:rsidRPr="00FB4BDC">
              <w:rPr>
                <w:rFonts w:ascii="Arial Unicode MS" w:eastAsia="Arial Unicode MS" w:hAnsi="Arial Unicode MS" w:cs="Arial Unicode MS"/>
                <w:sz w:val="24"/>
                <w:szCs w:val="24"/>
                <w:cs/>
                <w:lang w:bidi="hi-IN"/>
              </w:rPr>
              <w:t>मौखिक</w:t>
            </w:r>
            <w:r w:rsidR="00874008" w:rsidRPr="00FB4BDC">
              <w:rPr>
                <w:rFonts w:ascii="Arial Unicode MS" w:eastAsia="Arial Unicode MS" w:hAnsi="Arial Unicode MS" w:cs="Arial Unicode MS"/>
                <w:sz w:val="24"/>
                <w:szCs w:val="24"/>
              </w:rPr>
              <w:t xml:space="preserve"> (</w:t>
            </w:r>
            <w:r w:rsidR="00874008" w:rsidRPr="00FB4BDC">
              <w:rPr>
                <w:rFonts w:ascii="Arial Unicode MS" w:eastAsia="Arial Unicode MS" w:hAnsi="Arial Unicode MS" w:cs="Arial Unicode MS"/>
                <w:sz w:val="24"/>
                <w:szCs w:val="24"/>
                <w:cs/>
                <w:lang w:bidi="hi-IN"/>
              </w:rPr>
              <w:t>अंक</w:t>
            </w:r>
            <w:r w:rsidR="00874008" w:rsidRPr="00FB4BDC">
              <w:rPr>
                <w:rFonts w:ascii="Arial Unicode MS" w:eastAsia="Arial Unicode MS" w:hAnsi="Arial Unicode MS" w:cs="Arial Unicode MS"/>
                <w:sz w:val="24"/>
                <w:szCs w:val="24"/>
              </w:rPr>
              <w:t xml:space="preserve">-10),  </w:t>
            </w:r>
            <w:r w:rsidR="00874008" w:rsidRPr="00FB4BDC">
              <w:rPr>
                <w:rFonts w:ascii="Arial Unicode MS" w:eastAsia="Arial Unicode MS" w:hAnsi="Arial Unicode MS" w:cs="Arial Unicode MS"/>
                <w:sz w:val="24"/>
                <w:szCs w:val="24"/>
                <w:cs/>
                <w:lang w:bidi="hi-IN"/>
              </w:rPr>
              <w:t>सेमिनार</w:t>
            </w:r>
            <w:r w:rsidR="00874008" w:rsidRPr="00FB4BDC">
              <w:rPr>
                <w:rFonts w:ascii="Arial Unicode MS" w:eastAsia="Arial Unicode MS" w:hAnsi="Arial Unicode MS" w:cs="Arial Unicode MS"/>
                <w:sz w:val="24"/>
                <w:szCs w:val="24"/>
              </w:rPr>
              <w:t xml:space="preserve"> (</w:t>
            </w:r>
            <w:r w:rsidR="00874008" w:rsidRPr="00FB4BDC">
              <w:rPr>
                <w:rFonts w:ascii="Arial Unicode MS" w:eastAsia="Arial Unicode MS" w:hAnsi="Arial Unicode MS" w:cs="Arial Unicode MS"/>
                <w:sz w:val="24"/>
                <w:szCs w:val="24"/>
                <w:cs/>
                <w:lang w:bidi="hi-IN"/>
              </w:rPr>
              <w:t>अंक</w:t>
            </w:r>
            <w:r w:rsidR="00874008" w:rsidRPr="00FB4BDC">
              <w:rPr>
                <w:rFonts w:ascii="Arial Unicode MS" w:eastAsia="Arial Unicode MS" w:hAnsi="Arial Unicode MS" w:cs="Arial Unicode MS"/>
                <w:sz w:val="24"/>
                <w:szCs w:val="24"/>
              </w:rPr>
              <w:t xml:space="preserve">-10) </w:t>
            </w:r>
            <w:r w:rsidR="00874008" w:rsidRPr="00FB4BDC">
              <w:rPr>
                <w:rFonts w:ascii="Arial Unicode MS" w:eastAsia="Arial Unicode MS" w:hAnsi="Arial Unicode MS" w:cs="Arial Unicode MS" w:hint="cs"/>
                <w:sz w:val="24"/>
                <w:szCs w:val="24"/>
                <w:cs/>
                <w:lang w:bidi="hi-IN"/>
              </w:rPr>
              <w:t xml:space="preserve">में </w:t>
            </w:r>
            <w:r w:rsidR="00196B68">
              <w:rPr>
                <w:rFonts w:ascii="Arial Unicode MS" w:eastAsia="Arial Unicode MS" w:hAnsi="Arial Unicode MS" w:cs="Arial Unicode MS" w:hint="cs"/>
                <w:sz w:val="24"/>
                <w:szCs w:val="24"/>
                <w:cs/>
                <w:lang w:bidi="hi-IN"/>
              </w:rPr>
              <w:t>से किन्हीं दो परी</w:t>
            </w:r>
            <w:r w:rsidR="00874008" w:rsidRPr="00FB4BDC">
              <w:rPr>
                <w:rFonts w:ascii="Arial Unicode MS" w:eastAsia="Arial Unicode MS" w:hAnsi="Arial Unicode MS" w:cs="Arial Unicode MS" w:hint="cs"/>
                <w:sz w:val="24"/>
                <w:szCs w:val="24"/>
                <w:cs/>
                <w:lang w:bidi="hi-IN"/>
              </w:rPr>
              <w:t>क्षाओं में अर्जित सर्वोच्च अंकों का योग</w:t>
            </w:r>
            <w:r w:rsidRPr="00FB4BDC">
              <w:rPr>
                <w:rFonts w:ascii="Arial Unicode MS" w:eastAsia="Arial Unicode MS" w:hAnsi="Arial Unicode MS" w:cs="Arial Unicode MS"/>
                <w:sz w:val="24"/>
                <w:szCs w:val="24"/>
                <w:lang w:bidi="hi-IN"/>
              </w:rPr>
              <w:t xml:space="preserve"> (10+10</w:t>
            </w:r>
            <w:r w:rsidR="00973275" w:rsidRPr="00FB4BDC">
              <w:rPr>
                <w:rFonts w:ascii="Arial Unicode MS" w:eastAsia="Arial Unicode MS" w:hAnsi="Arial Unicode MS" w:cs="Arial Unicode MS"/>
                <w:sz w:val="24"/>
                <w:szCs w:val="24"/>
                <w:lang w:bidi="hi-IN"/>
              </w:rPr>
              <w:t>=20</w:t>
            </w:r>
            <w:r w:rsidRPr="00FB4BDC">
              <w:rPr>
                <w:rFonts w:ascii="Arial Unicode MS" w:eastAsia="Arial Unicode MS" w:hAnsi="Arial Unicode MS" w:cs="Arial Unicode MS"/>
                <w:sz w:val="24"/>
                <w:szCs w:val="24"/>
                <w:lang w:bidi="hi-IN"/>
              </w:rPr>
              <w:t>)</w:t>
            </w:r>
            <w:r w:rsidR="00874008" w:rsidRPr="00FB4BDC">
              <w:rPr>
                <w:rFonts w:ascii="Arial Unicode MS" w:eastAsia="Arial Unicode MS" w:hAnsi="Arial Unicode MS" w:cs="Arial Unicode MS" w:hint="cs"/>
                <w:sz w:val="24"/>
                <w:szCs w:val="24"/>
                <w:cs/>
                <w:lang w:bidi="hi-IN"/>
              </w:rPr>
              <w:t xml:space="preserve"> </w:t>
            </w:r>
            <w:r w:rsidR="00874008" w:rsidRPr="00FB4BDC">
              <w:rPr>
                <w:rFonts w:ascii="Arial Unicode MS" w:eastAsia="Arial Unicode MS" w:hAnsi="Arial Unicode MS" w:cs="Arial Unicode MS"/>
                <w:sz w:val="24"/>
                <w:szCs w:val="24"/>
                <w:lang w:bidi="hi-IN"/>
              </w:rPr>
              <w:t>+</w:t>
            </w:r>
            <w:r w:rsidR="00874008" w:rsidRPr="00FB4BDC">
              <w:rPr>
                <w:rFonts w:ascii="Arial Unicode MS" w:eastAsia="Arial Unicode MS" w:hAnsi="Arial Unicode MS" w:cs="Arial Unicode MS" w:hint="cs"/>
                <w:sz w:val="24"/>
                <w:szCs w:val="24"/>
                <w:cs/>
                <w:lang w:bidi="hi-IN"/>
              </w:rPr>
              <w:t xml:space="preserve"> </w:t>
            </w:r>
            <w:r w:rsidR="00874008" w:rsidRPr="00FB4BDC">
              <w:rPr>
                <w:rFonts w:ascii="Arial Unicode MS" w:eastAsia="Arial Unicode MS" w:hAnsi="Arial Unicode MS" w:cs="Arial Unicode MS"/>
                <w:sz w:val="24"/>
                <w:szCs w:val="24"/>
                <w:lang w:bidi="hi-IN"/>
              </w:rPr>
              <w:t xml:space="preserve"> </w:t>
            </w:r>
            <w:r w:rsidR="00874008" w:rsidRPr="00FB4BDC">
              <w:rPr>
                <w:rFonts w:ascii="Arial Unicode MS" w:eastAsia="Arial Unicode MS" w:hAnsi="Arial Unicode MS" w:cs="Arial Unicode MS" w:hint="cs"/>
                <w:sz w:val="24"/>
                <w:szCs w:val="24"/>
                <w:cs/>
                <w:lang w:bidi="hi-IN"/>
              </w:rPr>
              <w:t xml:space="preserve">प्रदत्त कार्य  </w:t>
            </w:r>
            <w:r w:rsidRPr="00FB4BDC">
              <w:rPr>
                <w:rFonts w:ascii="Arial Unicode MS" w:eastAsia="Arial Unicode MS" w:hAnsi="Arial Unicode MS" w:cs="Arial Unicode MS" w:hint="cs"/>
                <w:sz w:val="24"/>
                <w:szCs w:val="24"/>
                <w:cs/>
                <w:lang w:bidi="hi-IN"/>
              </w:rPr>
              <w:t>(</w:t>
            </w:r>
            <w:r w:rsidR="00874008" w:rsidRPr="00FB4BDC">
              <w:rPr>
                <w:rFonts w:ascii="Arial Unicode MS" w:eastAsia="Arial Unicode MS" w:hAnsi="Arial Unicode MS" w:cs="Arial Unicode MS"/>
                <w:sz w:val="24"/>
                <w:szCs w:val="24"/>
              </w:rPr>
              <w:t>Assignment</w:t>
            </w:r>
            <w:r w:rsidRPr="00FB4BDC">
              <w:rPr>
                <w:rFonts w:ascii="Arial Unicode MS" w:eastAsia="Arial Unicode MS" w:hAnsi="Arial Unicode MS" w:cs="Arial Unicode MS" w:hint="cs"/>
                <w:sz w:val="24"/>
                <w:szCs w:val="24"/>
                <w:cs/>
                <w:lang w:bidi="hi-IN"/>
              </w:rPr>
              <w:t>)</w:t>
            </w:r>
            <w:r w:rsidR="00874008"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hint="cs"/>
                <w:sz w:val="24"/>
                <w:szCs w:val="24"/>
                <w:cs/>
                <w:lang w:bidi="hi-IN"/>
              </w:rPr>
              <w:t xml:space="preserve">के </w:t>
            </w:r>
            <w:r w:rsidR="00874008" w:rsidRPr="00FB4BDC">
              <w:rPr>
                <w:rFonts w:ascii="Arial Unicode MS" w:eastAsia="Arial Unicode MS" w:hAnsi="Arial Unicode MS" w:cs="Arial Unicode MS"/>
                <w:sz w:val="24"/>
                <w:szCs w:val="24"/>
                <w:cs/>
                <w:lang w:bidi="hi-IN"/>
              </w:rPr>
              <w:t>अंक</w:t>
            </w:r>
            <w:r w:rsidR="00874008" w:rsidRPr="00FB4BDC">
              <w:rPr>
                <w:rFonts w:ascii="Arial Unicode MS" w:eastAsia="Arial Unicode MS" w:hAnsi="Arial Unicode MS" w:cs="Arial Unicode MS"/>
                <w:sz w:val="24"/>
                <w:szCs w:val="24"/>
              </w:rPr>
              <w:t>-20</w:t>
            </w:r>
            <w:r w:rsidRPr="00FB4BDC">
              <w:rPr>
                <w:rFonts w:ascii="Arial Unicode MS" w:eastAsia="Arial Unicode MS" w:hAnsi="Arial Unicode MS" w:cs="Arial Unicode MS"/>
                <w:sz w:val="24"/>
                <w:szCs w:val="24"/>
              </w:rPr>
              <w:t>}</w:t>
            </w:r>
          </w:p>
          <w:p w:rsidR="00874008" w:rsidRPr="00FB4BDC" w:rsidRDefault="00874008" w:rsidP="00973275">
            <w:r w:rsidRPr="00FB4BDC">
              <w:rPr>
                <w:rFonts w:ascii="Arial Unicode MS" w:eastAsia="Arial Unicode MS" w:hAnsi="Arial Unicode MS" w:cs="Arial Unicode MS"/>
                <w:sz w:val="24"/>
                <w:szCs w:val="24"/>
                <w:cs/>
                <w:lang w:bidi="hi-IN"/>
              </w:rPr>
              <w:t>सत्रांत</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परीक्षा</w:t>
            </w:r>
            <w:r w:rsidRPr="00FB4BDC">
              <w:rPr>
                <w:rFonts w:ascii="Arial Unicode MS" w:eastAsia="Arial Unicode MS" w:hAnsi="Arial Unicode MS" w:cs="Arial Unicode MS"/>
                <w:sz w:val="24"/>
                <w:szCs w:val="24"/>
              </w:rPr>
              <w:t xml:space="preserve"> </w:t>
            </w:r>
            <w:r w:rsidR="00973275" w:rsidRPr="00FB4BDC">
              <w:rPr>
                <w:rFonts w:ascii="Arial Unicode MS" w:eastAsia="Arial Unicode MS" w:hAnsi="Arial Unicode MS" w:cs="Arial Unicode MS"/>
                <w:sz w:val="24"/>
                <w:szCs w:val="24"/>
              </w:rPr>
              <w:t>:</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अंक</w:t>
            </w:r>
            <w:r w:rsidRPr="00FB4BDC">
              <w:rPr>
                <w:rFonts w:ascii="Arial Unicode MS" w:eastAsia="Arial Unicode MS" w:hAnsi="Arial Unicode MS" w:cs="Arial Unicode MS"/>
                <w:sz w:val="24"/>
                <w:szCs w:val="24"/>
              </w:rPr>
              <w:t>-60</w:t>
            </w:r>
          </w:p>
        </w:tc>
      </w:tr>
    </w:tbl>
    <w:p w:rsidR="00EA681D" w:rsidRPr="00FB4BDC" w:rsidRDefault="00EA681D" w:rsidP="00130B2E">
      <w:pPr>
        <w:spacing w:after="0" w:line="240" w:lineRule="auto"/>
      </w:pPr>
    </w:p>
    <w:p w:rsidR="00EA681D" w:rsidRPr="00FB4BDC" w:rsidRDefault="00A44ABE" w:rsidP="00130B2E">
      <w:pPr>
        <w:spacing w:after="0" w:line="240" w:lineRule="auto"/>
        <w:jc w:val="center"/>
        <w:rPr>
          <w:b/>
          <w:bCs/>
        </w:rPr>
      </w:pPr>
      <w:r w:rsidRPr="00FB4BDC">
        <w:rPr>
          <w:b/>
          <w:bCs/>
        </w:rPr>
        <w:t>*****</w:t>
      </w:r>
    </w:p>
    <w:p w:rsidR="00EA681D" w:rsidRPr="00FB4BDC" w:rsidRDefault="00EA681D" w:rsidP="00130B2E">
      <w:pPr>
        <w:spacing w:after="0" w:line="240" w:lineRule="auto"/>
      </w:pPr>
    </w:p>
    <w:p w:rsidR="00956C63" w:rsidRPr="00FB4BDC" w:rsidRDefault="00956C63">
      <w:r w:rsidRPr="00FB4BDC">
        <w:br w:type="page"/>
      </w:r>
    </w:p>
    <w:tbl>
      <w:tblPr>
        <w:tblStyle w:val="TableGrid"/>
        <w:tblW w:w="9747" w:type="dxa"/>
        <w:tblLook w:val="04A0" w:firstRow="1" w:lastRow="0" w:firstColumn="1" w:lastColumn="0" w:noHBand="0" w:noVBand="1"/>
      </w:tblPr>
      <w:tblGrid>
        <w:gridCol w:w="5070"/>
        <w:gridCol w:w="4648"/>
        <w:gridCol w:w="29"/>
      </w:tblGrid>
      <w:tr w:rsidR="00783AD9" w:rsidRPr="00FB4BDC" w:rsidTr="000140AF">
        <w:trPr>
          <w:trHeight w:val="1430"/>
        </w:trPr>
        <w:tc>
          <w:tcPr>
            <w:tcW w:w="9747" w:type="dxa"/>
            <w:gridSpan w:val="3"/>
            <w:shd w:val="clear" w:color="auto" w:fill="auto"/>
          </w:tcPr>
          <w:p w:rsidR="00783AD9" w:rsidRPr="00FB4BDC" w:rsidRDefault="00783AD9" w:rsidP="000140AF">
            <w:pPr>
              <w:jc w:val="center"/>
            </w:pPr>
            <w:r w:rsidRPr="00FB4BDC">
              <w:rPr>
                <w:noProof/>
                <w:lang w:bidi="hi-IN"/>
              </w:rPr>
              <w:lastRenderedPageBreak/>
              <w:drawing>
                <wp:inline distT="0" distB="0" distL="0" distR="0" wp14:anchorId="7497FEC9" wp14:editId="06166A65">
                  <wp:extent cx="819150" cy="737912"/>
                  <wp:effectExtent l="0" t="0" r="0" b="5080"/>
                  <wp:docPr id="4"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783AD9" w:rsidRPr="00FB4BDC" w:rsidRDefault="00783AD9" w:rsidP="000140AF">
            <w:pPr>
              <w:jc w:val="center"/>
              <w:rPr>
                <w:rFonts w:ascii="Arial Unicode MS" w:eastAsia="Arial Unicode MS" w:hAnsi="Arial Unicode MS" w:cs="Arial Unicode MS"/>
                <w:b/>
                <w:bCs/>
                <w:sz w:val="28"/>
                <w:szCs w:val="28"/>
                <w:cs/>
                <w:lang w:bidi="hi-IN"/>
              </w:rPr>
            </w:pPr>
            <w:r w:rsidRPr="00FB4BDC">
              <w:rPr>
                <w:rFonts w:ascii="Arial Unicode MS" w:eastAsia="Arial Unicode MS" w:hAnsi="Arial Unicode MS" w:cs="Arial Unicode MS" w:hint="cs"/>
                <w:b/>
                <w:bCs/>
                <w:sz w:val="28"/>
                <w:szCs w:val="28"/>
                <w:cs/>
                <w:lang w:bidi="hi-IN"/>
              </w:rPr>
              <w:t>हैदराबाद विश्‍वविद्यालय</w:t>
            </w:r>
          </w:p>
          <w:p w:rsidR="00783AD9" w:rsidRPr="00FB4BDC" w:rsidRDefault="00783AD9" w:rsidP="000140AF">
            <w:pPr>
              <w:jc w:val="center"/>
              <w:rPr>
                <w:b/>
                <w:bCs/>
                <w:sz w:val="28"/>
                <w:szCs w:val="28"/>
              </w:rPr>
            </w:pPr>
            <w:r w:rsidRPr="00FB4BDC">
              <w:rPr>
                <w:b/>
                <w:bCs/>
                <w:sz w:val="28"/>
                <w:szCs w:val="28"/>
              </w:rPr>
              <w:t>University of Hyderabad</w:t>
            </w:r>
          </w:p>
          <w:p w:rsidR="00783AD9" w:rsidRPr="00FB4BDC" w:rsidRDefault="00783AD9" w:rsidP="000140AF">
            <w:pPr>
              <w:jc w:val="center"/>
              <w:rPr>
                <w:b/>
                <w:bCs/>
                <w:sz w:val="28"/>
                <w:szCs w:val="28"/>
              </w:rPr>
            </w:pPr>
            <w:r w:rsidRPr="00FB4BDC">
              <w:rPr>
                <w:b/>
                <w:bCs/>
                <w:sz w:val="28"/>
                <w:szCs w:val="28"/>
              </w:rPr>
              <w:t>School of Humanities</w:t>
            </w:r>
          </w:p>
          <w:p w:rsidR="00783AD9" w:rsidRPr="00FB4BDC" w:rsidRDefault="00783AD9" w:rsidP="000140AF">
            <w:pPr>
              <w:jc w:val="center"/>
            </w:pPr>
            <w:r w:rsidRPr="00FB4BDC">
              <w:rPr>
                <w:b/>
                <w:bCs/>
                <w:sz w:val="28"/>
                <w:szCs w:val="28"/>
              </w:rPr>
              <w:t>Department of Hindi</w:t>
            </w:r>
          </w:p>
        </w:tc>
      </w:tr>
      <w:tr w:rsidR="00783AD9" w:rsidRPr="00FB4BDC" w:rsidTr="000140AF">
        <w:trPr>
          <w:trHeight w:val="861"/>
        </w:trPr>
        <w:tc>
          <w:tcPr>
            <w:tcW w:w="9747" w:type="dxa"/>
            <w:gridSpan w:val="3"/>
            <w:shd w:val="clear" w:color="auto" w:fill="auto"/>
          </w:tcPr>
          <w:p w:rsidR="00783AD9" w:rsidRPr="00FB4BDC" w:rsidRDefault="00783AD9" w:rsidP="000140AF">
            <w:pPr>
              <w:jc w:val="center"/>
              <w:rPr>
                <w:b/>
                <w:bCs/>
                <w:sz w:val="28"/>
                <w:szCs w:val="28"/>
              </w:rPr>
            </w:pPr>
            <w:r w:rsidRPr="00FB4BDC">
              <w:rPr>
                <w:b/>
                <w:bCs/>
                <w:sz w:val="28"/>
                <w:szCs w:val="28"/>
              </w:rPr>
              <w:t>Syllabus of the course</w:t>
            </w:r>
          </w:p>
          <w:p w:rsidR="00783AD9" w:rsidRPr="00FB4BDC" w:rsidRDefault="00783AD9" w:rsidP="000140AF">
            <w:pPr>
              <w:jc w:val="center"/>
              <w:rPr>
                <w:b/>
                <w:bCs/>
              </w:rPr>
            </w:pPr>
            <w:r w:rsidRPr="00FB4BDC">
              <w:rPr>
                <w:b/>
                <w:bCs/>
              </w:rPr>
              <w:t>Course :   Ph.D. Hindi (Language and  Literature)</w:t>
            </w:r>
          </w:p>
          <w:p w:rsidR="00783AD9" w:rsidRPr="00FB4BDC" w:rsidRDefault="002D501E" w:rsidP="000140AF">
            <w:pPr>
              <w:jc w:val="center"/>
              <w:rPr>
                <w:b/>
                <w:bCs/>
              </w:rPr>
            </w:pPr>
            <w:r>
              <w:rPr>
                <w:b/>
                <w:bCs/>
              </w:rPr>
              <w:t>Semester :  2</w:t>
            </w:r>
          </w:p>
          <w:p w:rsidR="00783AD9" w:rsidRPr="00FB4BDC" w:rsidRDefault="00783AD9" w:rsidP="000140AF">
            <w:pPr>
              <w:jc w:val="center"/>
              <w:rPr>
                <w:b/>
                <w:bCs/>
                <w:lang w:bidi="hi-IN"/>
              </w:rPr>
            </w:pPr>
            <w:r w:rsidRPr="00FB4BDC">
              <w:rPr>
                <w:b/>
                <w:bCs/>
              </w:rPr>
              <w:t>Course No. : HH 802</w:t>
            </w:r>
          </w:p>
          <w:p w:rsidR="00783AD9" w:rsidRPr="00FB4BDC" w:rsidRDefault="00783AD9" w:rsidP="00783AD9">
            <w:pPr>
              <w:jc w:val="center"/>
              <w:rPr>
                <w:b/>
                <w:bCs/>
                <w:lang w:bidi="hi-IN"/>
              </w:rPr>
            </w:pPr>
            <w:r w:rsidRPr="00FB4BDC">
              <w:rPr>
                <w:b/>
                <w:bCs/>
              </w:rPr>
              <w:t xml:space="preserve">Title of the Course : </w:t>
            </w:r>
            <w:r w:rsidRPr="00FB4BDC">
              <w:rPr>
                <w:rFonts w:hint="cs"/>
                <w:b/>
                <w:bCs/>
                <w:cs/>
                <w:lang w:bidi="hi-IN"/>
              </w:rPr>
              <w:t xml:space="preserve"> </w:t>
            </w:r>
            <w:r w:rsidRPr="00FB4BDC">
              <w:rPr>
                <w:b/>
                <w:bCs/>
              </w:rPr>
              <w:t xml:space="preserve"> The Ideological background of Hindi Literature </w:t>
            </w:r>
          </w:p>
          <w:p w:rsidR="00783AD9" w:rsidRPr="00FB4BDC" w:rsidRDefault="00783AD9" w:rsidP="00783AD9">
            <w:pPr>
              <w:jc w:val="center"/>
              <w:rPr>
                <w:noProof/>
                <w:sz w:val="28"/>
                <w:szCs w:val="28"/>
                <w:cs/>
                <w:lang w:bidi="hi-IN"/>
              </w:rPr>
            </w:pPr>
            <w:r w:rsidRPr="00FB4BDC">
              <w:rPr>
                <w:b/>
                <w:bCs/>
                <w:lang w:bidi="hi-IN"/>
              </w:rPr>
              <w:t>(</w:t>
            </w:r>
            <w:r w:rsidRPr="00FB4BDC">
              <w:rPr>
                <w:rFonts w:hint="cs"/>
                <w:b/>
                <w:bCs/>
                <w:cs/>
                <w:lang w:bidi="hi-IN"/>
              </w:rPr>
              <w:t>हिन्</w:t>
            </w:r>
            <w:r w:rsidR="00201ADF">
              <w:rPr>
                <w:rFonts w:hint="cs"/>
                <w:b/>
                <w:bCs/>
                <w:cs/>
                <w:lang w:bidi="hi-IN"/>
              </w:rPr>
              <w:t>दी साहित्य की वैचारिक पृष्ठभूमि</w:t>
            </w:r>
            <w:r w:rsidRPr="00FB4BDC">
              <w:rPr>
                <w:rFonts w:hint="cs"/>
                <w:b/>
                <w:bCs/>
                <w:cs/>
                <w:lang w:bidi="hi-IN"/>
              </w:rPr>
              <w:t xml:space="preserve">) </w:t>
            </w:r>
          </w:p>
        </w:tc>
      </w:tr>
      <w:tr w:rsidR="00783AD9" w:rsidRPr="00FB4BDC" w:rsidTr="000140AF">
        <w:tc>
          <w:tcPr>
            <w:tcW w:w="5070" w:type="dxa"/>
            <w:shd w:val="clear" w:color="auto" w:fill="auto"/>
          </w:tcPr>
          <w:p w:rsidR="00783AD9" w:rsidRPr="00FB4BDC" w:rsidRDefault="00783AD9" w:rsidP="000140AF">
            <w:pPr>
              <w:rPr>
                <w:b/>
                <w:bCs/>
                <w:lang w:bidi="hi-IN"/>
              </w:rPr>
            </w:pPr>
            <w:r w:rsidRPr="00FB4BDC">
              <w:rPr>
                <w:b/>
                <w:bCs/>
              </w:rPr>
              <w:t xml:space="preserve">Session </w:t>
            </w:r>
            <w:r w:rsidRPr="00FB4BDC">
              <w:t xml:space="preserve"> : </w:t>
            </w:r>
            <w:r w:rsidR="00FB4BDC">
              <w:t xml:space="preserve"> J</w:t>
            </w:r>
            <w:r w:rsidR="00FB4BDC">
              <w:rPr>
                <w:lang w:bidi="hi-IN"/>
              </w:rPr>
              <w:t>an-May</w:t>
            </w:r>
          </w:p>
          <w:p w:rsidR="00783AD9" w:rsidRPr="00FB4BDC" w:rsidRDefault="00783AD9" w:rsidP="000140AF">
            <w:r w:rsidRPr="00FB4BDC">
              <w:rPr>
                <w:b/>
                <w:bCs/>
              </w:rPr>
              <w:t>Core/Optional :</w:t>
            </w:r>
            <w:r w:rsidRPr="00FB4BDC">
              <w:t xml:space="preserve">  Core </w:t>
            </w:r>
          </w:p>
          <w:p w:rsidR="00783AD9" w:rsidRPr="00FB4BDC" w:rsidRDefault="00783AD9" w:rsidP="000140AF">
            <w:r w:rsidRPr="00FB4BDC">
              <w:rPr>
                <w:b/>
                <w:bCs/>
              </w:rPr>
              <w:t xml:space="preserve">No. of Credits :  </w:t>
            </w:r>
            <w:r w:rsidRPr="00FB4BDC">
              <w:t>4 (Four)</w:t>
            </w:r>
          </w:p>
          <w:p w:rsidR="00783AD9" w:rsidRPr="00FB4BDC" w:rsidRDefault="00783AD9" w:rsidP="000140AF">
            <w:pPr>
              <w:rPr>
                <w:b/>
                <w:bCs/>
              </w:rPr>
            </w:pPr>
            <w:r w:rsidRPr="00FB4BDC">
              <w:rPr>
                <w:b/>
                <w:bCs/>
              </w:rPr>
              <w:t xml:space="preserve">Lectures </w:t>
            </w:r>
            <w:r w:rsidRPr="00FB4BDC">
              <w:t>:  4 session / week ( 1hour/session)</w:t>
            </w:r>
          </w:p>
        </w:tc>
        <w:tc>
          <w:tcPr>
            <w:tcW w:w="4677" w:type="dxa"/>
            <w:gridSpan w:val="2"/>
            <w:shd w:val="clear" w:color="auto" w:fill="auto"/>
          </w:tcPr>
          <w:p w:rsidR="00FB4BDC" w:rsidRDefault="00FB4BDC" w:rsidP="00FB4BDC">
            <w:pPr>
              <w:rPr>
                <w:lang w:bidi="hi-IN"/>
              </w:rPr>
            </w:pPr>
            <w:r w:rsidRPr="00FB4BDC">
              <w:t xml:space="preserve">Course Instructor :   </w:t>
            </w:r>
            <w:r w:rsidRPr="00FB4BDC">
              <w:rPr>
                <w:lang w:bidi="hi-IN"/>
              </w:rPr>
              <w:t xml:space="preserve">Prof. </w:t>
            </w:r>
            <w:proofErr w:type="spellStart"/>
            <w:r w:rsidR="00201ADF">
              <w:rPr>
                <w:lang w:bidi="hi-IN"/>
              </w:rPr>
              <w:t>Gajendra</w:t>
            </w:r>
            <w:proofErr w:type="spellEnd"/>
            <w:r w:rsidR="00201ADF">
              <w:rPr>
                <w:lang w:bidi="hi-IN"/>
              </w:rPr>
              <w:t xml:space="preserve"> Kumar Pathak</w:t>
            </w:r>
          </w:p>
          <w:p w:rsidR="00156A9F" w:rsidRPr="00FB4BDC" w:rsidRDefault="00156A9F" w:rsidP="00FB4BDC">
            <w:pPr>
              <w:rPr>
                <w:lang w:bidi="hi-IN"/>
              </w:rPr>
            </w:pPr>
            <w:r>
              <w:rPr>
                <w:lang w:bidi="hi-IN"/>
              </w:rPr>
              <w:t xml:space="preserve">                                     Dr. </w:t>
            </w:r>
            <w:proofErr w:type="spellStart"/>
            <w:r>
              <w:rPr>
                <w:lang w:bidi="hi-IN"/>
              </w:rPr>
              <w:t>Bhim</w:t>
            </w:r>
            <w:proofErr w:type="spellEnd"/>
            <w:r>
              <w:rPr>
                <w:lang w:bidi="hi-IN"/>
              </w:rPr>
              <w:t xml:space="preserve"> Singh</w:t>
            </w:r>
          </w:p>
          <w:p w:rsidR="00783AD9" w:rsidRPr="00FB4BDC" w:rsidRDefault="00FB4BDC" w:rsidP="00201ADF">
            <w:pPr>
              <w:rPr>
                <w:lang w:bidi="hi-IN"/>
              </w:rPr>
            </w:pPr>
            <w:r w:rsidRPr="00FB4BDC">
              <w:t xml:space="preserve">Phone Number / Email : </w:t>
            </w:r>
            <w:r w:rsidR="00201ADF">
              <w:t>gk</w:t>
            </w:r>
            <w:r w:rsidR="00156A9F">
              <w:t>p</w:t>
            </w:r>
            <w:r w:rsidR="00201ADF">
              <w:t>sh</w:t>
            </w:r>
            <w:r w:rsidRPr="00FB4BDC">
              <w:t>@</w:t>
            </w:r>
            <w:r w:rsidR="00201ADF">
              <w:t>uohyd.ernet.in</w:t>
            </w:r>
          </w:p>
        </w:tc>
      </w:tr>
      <w:tr w:rsidR="00783AD9" w:rsidRPr="00FB4BDC" w:rsidTr="000140AF">
        <w:tc>
          <w:tcPr>
            <w:tcW w:w="9747" w:type="dxa"/>
            <w:gridSpan w:val="3"/>
            <w:shd w:val="clear" w:color="auto" w:fill="E2EFD9" w:themeFill="accent6" w:themeFillTint="33"/>
          </w:tcPr>
          <w:p w:rsidR="00783AD9" w:rsidRPr="00FB4BDC" w:rsidRDefault="00783AD9" w:rsidP="000140AF">
            <w:pPr>
              <w:rPr>
                <w:b/>
                <w:bCs/>
                <w:szCs w:val="20"/>
                <w:cs/>
                <w:lang w:bidi="hi-IN"/>
              </w:rPr>
            </w:pPr>
            <w:r w:rsidRPr="00FB4BDC">
              <w:rPr>
                <w:b/>
                <w:bCs/>
                <w:sz w:val="26"/>
                <w:szCs w:val="26"/>
              </w:rPr>
              <w:t>Introduction</w:t>
            </w:r>
            <w:r w:rsidRPr="00FB4BDC">
              <w:rPr>
                <w:b/>
                <w:bCs/>
                <w:sz w:val="26"/>
                <w:szCs w:val="26"/>
                <w:lang w:bidi="hi-IN"/>
              </w:rPr>
              <w:t>/</w:t>
            </w:r>
            <w:r w:rsidRPr="00FB4BDC">
              <w:rPr>
                <w:rFonts w:hint="cs"/>
                <w:b/>
                <w:bCs/>
                <w:sz w:val="26"/>
                <w:szCs w:val="24"/>
                <w:cs/>
                <w:lang w:bidi="hi-IN"/>
              </w:rPr>
              <w:t>परिचय</w:t>
            </w:r>
            <w:r w:rsidRPr="00FB4BDC">
              <w:rPr>
                <w:b/>
                <w:bCs/>
                <w:sz w:val="26"/>
                <w:szCs w:val="24"/>
                <w:lang w:bidi="hi-IN"/>
              </w:rPr>
              <w:t xml:space="preserve"> :</w:t>
            </w:r>
            <w:r w:rsidRPr="00FB4BDC">
              <w:rPr>
                <w:rFonts w:hint="cs"/>
                <w:b/>
                <w:bCs/>
                <w:sz w:val="26"/>
                <w:szCs w:val="24"/>
                <w:cs/>
                <w:lang w:bidi="hi-IN"/>
              </w:rPr>
              <w:t xml:space="preserve"> </w:t>
            </w:r>
          </w:p>
        </w:tc>
      </w:tr>
      <w:tr w:rsidR="00783AD9" w:rsidRPr="00FB4BDC" w:rsidTr="000140AF">
        <w:trPr>
          <w:gridAfter w:val="1"/>
          <w:wAfter w:w="29" w:type="dxa"/>
        </w:trPr>
        <w:tc>
          <w:tcPr>
            <w:tcW w:w="9718" w:type="dxa"/>
            <w:gridSpan w:val="2"/>
            <w:shd w:val="clear" w:color="auto" w:fill="auto"/>
          </w:tcPr>
          <w:p w:rsidR="00783AD9" w:rsidRPr="00FB4BDC" w:rsidRDefault="00820183" w:rsidP="008049E6">
            <w:pPr>
              <w:spacing w:line="276" w:lineRule="auto"/>
              <w:jc w:val="both"/>
              <w:rPr>
                <w:lang w:bidi="hi-IN"/>
              </w:rPr>
            </w:pPr>
            <w:r w:rsidRPr="00FB4BDC">
              <w:rPr>
                <w:rFonts w:hint="cs"/>
                <w:cs/>
                <w:lang w:bidi="hi-IN"/>
              </w:rPr>
              <w:t>साहित्य की मूलभूत संरचना में विचारधारा अंतर्निहित रहती है । विचारधारा और साहित्य के अन्तःसंबंधों को स्पष्ट करते हुए हिन्दी साहित्य के इतिहास और सृजन की प्रक्रिया में विचारधारा के महत्व और उसकी उपलब्धियों के मूल्यांकन का परिचय देना प्रस्तुत पाठ्यक्रम का आशय है । हिन्दी भाषायी क्षेत्</w:t>
            </w:r>
            <w:r w:rsidR="008049E6" w:rsidRPr="00FB4BDC">
              <w:rPr>
                <w:rFonts w:hint="cs"/>
                <w:cs/>
                <w:lang w:bidi="hi-IN"/>
              </w:rPr>
              <w:t xml:space="preserve">र के साहित्य सृजन के उद्धेश्यों, विषयवस्तु और विधात्मक विकास तथा सृजन प्रक्रिया के विचारधारात्मक और दार्शनिक निर्धारक कारकों का विश्लेषण करते हुए शोधार्थी की समझ का विस्तार करना और शोध-योग्यताओं को विकसित करना भी इस पाठ्यक्रम का लक्ष्य है । </w:t>
            </w:r>
          </w:p>
        </w:tc>
      </w:tr>
      <w:tr w:rsidR="00783AD9" w:rsidRPr="00FB4BDC" w:rsidTr="000140AF">
        <w:trPr>
          <w:gridAfter w:val="1"/>
          <w:wAfter w:w="29" w:type="dxa"/>
        </w:trPr>
        <w:tc>
          <w:tcPr>
            <w:tcW w:w="9718" w:type="dxa"/>
            <w:gridSpan w:val="2"/>
            <w:shd w:val="clear" w:color="auto" w:fill="E2EFD9" w:themeFill="accent6" w:themeFillTint="33"/>
          </w:tcPr>
          <w:p w:rsidR="00783AD9" w:rsidRPr="00FB4BDC" w:rsidRDefault="00783AD9" w:rsidP="000140AF">
            <w:pPr>
              <w:rPr>
                <w:rFonts w:ascii="Arial Unicode MS" w:eastAsia="Arial Unicode MS" w:hAnsi="Arial Unicode MS" w:cs="Arial Unicode MS"/>
                <w:sz w:val="24"/>
                <w:szCs w:val="24"/>
                <w:cs/>
                <w:lang w:bidi="hi-IN"/>
              </w:rPr>
            </w:pPr>
            <w:r w:rsidRPr="00FB4BDC">
              <w:rPr>
                <w:b/>
                <w:bCs/>
                <w:sz w:val="26"/>
                <w:szCs w:val="26"/>
              </w:rPr>
              <w:t>Course outline/</w:t>
            </w:r>
            <w:r w:rsidRPr="00FB4BDC">
              <w:rPr>
                <w:rFonts w:ascii="Arial Unicode MS" w:eastAsia="Arial Unicode MS" w:hAnsi="Arial Unicode MS" w:cs="Arial Unicode MS" w:hint="cs"/>
                <w:b/>
                <w:bCs/>
                <w:sz w:val="28"/>
                <w:szCs w:val="28"/>
                <w:cs/>
                <w:lang w:bidi="hi-IN"/>
              </w:rPr>
              <w:t>पाठ्‌यविषय</w:t>
            </w:r>
            <w:r w:rsidRPr="00FB4BDC">
              <w:rPr>
                <w:rFonts w:ascii="Arial Unicode MS" w:eastAsia="Arial Unicode MS" w:hAnsi="Arial Unicode MS" w:cs="Arial Unicode MS"/>
                <w:b/>
                <w:bCs/>
                <w:sz w:val="28"/>
                <w:szCs w:val="28"/>
                <w:lang w:bidi="hi-IN"/>
              </w:rPr>
              <w:t xml:space="preserve"> :</w:t>
            </w:r>
            <w:r w:rsidRPr="00FB4BDC">
              <w:rPr>
                <w:b/>
                <w:bCs/>
                <w:sz w:val="26"/>
                <w:szCs w:val="26"/>
              </w:rPr>
              <w:t xml:space="preserve"> </w:t>
            </w:r>
          </w:p>
        </w:tc>
      </w:tr>
      <w:tr w:rsidR="00783AD9" w:rsidRPr="00FB4BDC" w:rsidTr="000140AF">
        <w:trPr>
          <w:gridAfter w:val="1"/>
          <w:wAfter w:w="29" w:type="dxa"/>
        </w:trPr>
        <w:tc>
          <w:tcPr>
            <w:tcW w:w="9718" w:type="dxa"/>
            <w:gridSpan w:val="2"/>
            <w:shd w:val="clear" w:color="auto" w:fill="auto"/>
          </w:tcPr>
          <w:p w:rsidR="00783AD9" w:rsidRPr="00FB4BDC" w:rsidRDefault="00783AD9" w:rsidP="000140AF">
            <w:pPr>
              <w:rPr>
                <w:b/>
                <w:bCs/>
                <w:lang w:bidi="hi-IN"/>
              </w:rPr>
            </w:pPr>
            <w:r w:rsidRPr="00FB4BDC">
              <w:rPr>
                <w:rFonts w:hint="cs"/>
                <w:b/>
                <w:bCs/>
                <w:cs/>
                <w:lang w:bidi="hi-IN"/>
              </w:rPr>
              <w:t xml:space="preserve">इकाई - एक </w:t>
            </w:r>
            <w:r w:rsidRPr="00FB4BDC">
              <w:rPr>
                <w:b/>
                <w:bCs/>
                <w:lang w:bidi="hi-IN"/>
              </w:rPr>
              <w:t>:</w:t>
            </w:r>
            <w:r w:rsidRPr="00FB4BDC">
              <w:rPr>
                <w:rFonts w:hint="cs"/>
                <w:b/>
                <w:bCs/>
                <w:cs/>
                <w:lang w:bidi="hi-IN"/>
              </w:rPr>
              <w:t xml:space="preserve">  </w:t>
            </w:r>
          </w:p>
          <w:p w:rsidR="00783AD9" w:rsidRPr="00FB4BDC" w:rsidRDefault="00783AD9" w:rsidP="000140AF">
            <w:pPr>
              <w:rPr>
                <w:lang w:bidi="hi-IN"/>
              </w:rPr>
            </w:pPr>
            <w:r w:rsidRPr="00FB4BDC">
              <w:rPr>
                <w:rFonts w:hint="cs"/>
                <w:cs/>
                <w:lang w:bidi="hi-IN"/>
              </w:rPr>
              <w:t>विचारधारा और साहित्य</w:t>
            </w:r>
            <w:r w:rsidR="0005756B" w:rsidRPr="00FB4BDC">
              <w:rPr>
                <w:rFonts w:hint="cs"/>
                <w:cs/>
                <w:lang w:bidi="hi-IN"/>
              </w:rPr>
              <w:t xml:space="preserve">, </w:t>
            </w:r>
            <w:r w:rsidRPr="00FB4BDC">
              <w:rPr>
                <w:rFonts w:hint="cs"/>
                <w:cs/>
                <w:lang w:bidi="hi-IN"/>
              </w:rPr>
              <w:t>मध्ययुगीन बोध का स्वरूप</w:t>
            </w:r>
            <w:r w:rsidR="0005756B" w:rsidRPr="00FB4BDC">
              <w:rPr>
                <w:rFonts w:hint="cs"/>
                <w:cs/>
                <w:lang w:bidi="hi-IN"/>
              </w:rPr>
              <w:t xml:space="preserve">, </w:t>
            </w:r>
            <w:r w:rsidRPr="00FB4BDC">
              <w:rPr>
                <w:rFonts w:hint="cs"/>
                <w:cs/>
                <w:lang w:bidi="hi-IN"/>
              </w:rPr>
              <w:t>विभिन्न धर्म साधनाएँ और वैष्णव धर्मान्दोलन</w:t>
            </w:r>
          </w:p>
          <w:p w:rsidR="0005756B" w:rsidRPr="00FB4BDC" w:rsidRDefault="0005756B" w:rsidP="000140AF">
            <w:pPr>
              <w:rPr>
                <w:lang w:bidi="hi-IN"/>
              </w:rPr>
            </w:pPr>
            <w:r w:rsidRPr="00FB4BDC">
              <w:rPr>
                <w:rFonts w:hint="cs"/>
                <w:cs/>
                <w:lang w:bidi="hi-IN"/>
              </w:rPr>
              <w:t xml:space="preserve">मध्ययुगीन-बोध और आधुनिकता-बोध की ओर प्रस्थान </w:t>
            </w:r>
          </w:p>
          <w:p w:rsidR="00783AD9" w:rsidRPr="00FB4BDC" w:rsidRDefault="00783AD9" w:rsidP="000140AF">
            <w:pPr>
              <w:rPr>
                <w:b/>
                <w:bCs/>
                <w:lang w:bidi="hi-IN"/>
              </w:rPr>
            </w:pPr>
            <w:r w:rsidRPr="00FB4BDC">
              <w:rPr>
                <w:rFonts w:hint="cs"/>
                <w:b/>
                <w:bCs/>
                <w:cs/>
                <w:lang w:bidi="hi-IN"/>
              </w:rPr>
              <w:t xml:space="preserve">इकाई - दो </w:t>
            </w:r>
            <w:r w:rsidRPr="00FB4BDC">
              <w:rPr>
                <w:b/>
                <w:bCs/>
                <w:lang w:bidi="hi-IN"/>
              </w:rPr>
              <w:t>:</w:t>
            </w:r>
          </w:p>
          <w:p w:rsidR="00783AD9" w:rsidRPr="00FB4BDC" w:rsidRDefault="0005756B" w:rsidP="000140AF">
            <w:pPr>
              <w:rPr>
                <w:lang w:bidi="hi-IN"/>
              </w:rPr>
            </w:pPr>
            <w:r w:rsidRPr="00FB4BDC">
              <w:rPr>
                <w:rFonts w:hint="cs"/>
                <w:cs/>
                <w:lang w:bidi="hi-IN"/>
              </w:rPr>
              <w:t>आधुनिकता-बोध और औद्योगिक-संस्कृति</w:t>
            </w:r>
          </w:p>
          <w:p w:rsidR="0005756B" w:rsidRPr="00FB4BDC" w:rsidRDefault="0005756B" w:rsidP="000140AF">
            <w:pPr>
              <w:rPr>
                <w:lang w:bidi="hi-IN"/>
              </w:rPr>
            </w:pPr>
            <w:r w:rsidRPr="00FB4BDC">
              <w:rPr>
                <w:rFonts w:hint="cs"/>
                <w:cs/>
                <w:lang w:bidi="hi-IN"/>
              </w:rPr>
              <w:t>भारतीय चिन्तन परंपरा और पाश्चात्य चिन्तन परंपरा</w:t>
            </w:r>
            <w:r w:rsidR="00820183" w:rsidRPr="00FB4BDC">
              <w:rPr>
                <w:rFonts w:hint="cs"/>
                <w:cs/>
                <w:lang w:bidi="hi-IN"/>
              </w:rPr>
              <w:t xml:space="preserve">, भारतीय परिप्रेक्ष्य में हिन्दी साहित्य के विकास का विश्लेषण </w:t>
            </w:r>
          </w:p>
          <w:p w:rsidR="0005756B" w:rsidRPr="00FB4BDC" w:rsidRDefault="0005756B" w:rsidP="000140AF">
            <w:pPr>
              <w:rPr>
                <w:lang w:bidi="hi-IN"/>
              </w:rPr>
            </w:pPr>
            <w:r w:rsidRPr="00FB4BDC">
              <w:rPr>
                <w:rFonts w:hint="cs"/>
                <w:cs/>
                <w:lang w:bidi="hi-IN"/>
              </w:rPr>
              <w:t>पुनर्जागरण, पुनरुत्थान और हिन्दी लोक-जागरण, हिन्दी नवजागरण</w:t>
            </w:r>
          </w:p>
          <w:p w:rsidR="00820183" w:rsidRPr="00FB4BDC" w:rsidRDefault="00820183" w:rsidP="00820183">
            <w:pPr>
              <w:rPr>
                <w:b/>
                <w:bCs/>
                <w:lang w:bidi="hi-IN"/>
              </w:rPr>
            </w:pPr>
            <w:r w:rsidRPr="00FB4BDC">
              <w:rPr>
                <w:rFonts w:hint="cs"/>
                <w:b/>
                <w:bCs/>
                <w:cs/>
                <w:lang w:bidi="hi-IN"/>
              </w:rPr>
              <w:t xml:space="preserve">इकाई - तीन </w:t>
            </w:r>
            <w:r w:rsidRPr="00FB4BDC">
              <w:rPr>
                <w:b/>
                <w:bCs/>
                <w:lang w:bidi="hi-IN"/>
              </w:rPr>
              <w:t>:</w:t>
            </w:r>
          </w:p>
          <w:p w:rsidR="00820183" w:rsidRPr="00FB4BDC" w:rsidRDefault="00820183" w:rsidP="00820183">
            <w:pPr>
              <w:rPr>
                <w:lang w:bidi="hi-IN"/>
              </w:rPr>
            </w:pPr>
            <w:r w:rsidRPr="00FB4BDC">
              <w:rPr>
                <w:rFonts w:hint="cs"/>
                <w:cs/>
                <w:lang w:bidi="hi-IN"/>
              </w:rPr>
              <w:t>आधुनिक भारत की सामाजिक सांस्कृतिक पृष्ठभूमि</w:t>
            </w:r>
          </w:p>
          <w:p w:rsidR="00820183" w:rsidRPr="00FB4BDC" w:rsidRDefault="00820183" w:rsidP="00820183">
            <w:pPr>
              <w:rPr>
                <w:lang w:bidi="hi-IN"/>
              </w:rPr>
            </w:pPr>
            <w:r w:rsidRPr="00FB4BDC">
              <w:rPr>
                <w:rFonts w:hint="cs"/>
                <w:cs/>
                <w:lang w:bidi="hi-IN"/>
              </w:rPr>
              <w:lastRenderedPageBreak/>
              <w:t>राष्ट्रीय स्वातंत्र्य आंदोलन</w:t>
            </w:r>
          </w:p>
          <w:p w:rsidR="00820183" w:rsidRPr="00FB4BDC" w:rsidRDefault="00820183" w:rsidP="00820183">
            <w:pPr>
              <w:rPr>
                <w:lang w:bidi="hi-IN"/>
              </w:rPr>
            </w:pPr>
            <w:r w:rsidRPr="00FB4BDC">
              <w:rPr>
                <w:rFonts w:hint="cs"/>
                <w:cs/>
                <w:lang w:bidi="hi-IN"/>
              </w:rPr>
              <w:t>भारतीय सांविधानिक व्यवस्था-लोकतंत्र, समाजवाद, पंथनिरपेक्षता</w:t>
            </w:r>
          </w:p>
          <w:p w:rsidR="00783AD9" w:rsidRPr="00FB4BDC" w:rsidRDefault="00783AD9" w:rsidP="000140AF">
            <w:pPr>
              <w:rPr>
                <w:b/>
                <w:bCs/>
                <w:lang w:bidi="hi-IN"/>
              </w:rPr>
            </w:pPr>
            <w:r w:rsidRPr="00FB4BDC">
              <w:rPr>
                <w:rFonts w:hint="cs"/>
                <w:b/>
                <w:bCs/>
                <w:cs/>
                <w:lang w:bidi="hi-IN"/>
              </w:rPr>
              <w:t xml:space="preserve">इकाई - </w:t>
            </w:r>
            <w:r w:rsidR="00820183" w:rsidRPr="00FB4BDC">
              <w:rPr>
                <w:rFonts w:hint="cs"/>
                <w:b/>
                <w:bCs/>
                <w:cs/>
                <w:lang w:bidi="hi-IN"/>
              </w:rPr>
              <w:t>चार</w:t>
            </w:r>
            <w:r w:rsidRPr="00FB4BDC">
              <w:rPr>
                <w:rFonts w:hint="cs"/>
                <w:b/>
                <w:bCs/>
                <w:cs/>
                <w:lang w:bidi="hi-IN"/>
              </w:rPr>
              <w:t xml:space="preserve"> </w:t>
            </w:r>
            <w:r w:rsidRPr="00FB4BDC">
              <w:rPr>
                <w:b/>
                <w:bCs/>
                <w:lang w:bidi="hi-IN"/>
              </w:rPr>
              <w:t>:</w:t>
            </w:r>
          </w:p>
          <w:p w:rsidR="0005756B" w:rsidRPr="00FB4BDC" w:rsidRDefault="0005756B" w:rsidP="000140AF">
            <w:pPr>
              <w:rPr>
                <w:lang w:bidi="hi-IN"/>
              </w:rPr>
            </w:pPr>
            <w:r w:rsidRPr="00FB4BDC">
              <w:rPr>
                <w:rFonts w:hint="cs"/>
                <w:cs/>
                <w:lang w:bidi="hi-IN"/>
              </w:rPr>
              <w:t>हिन्दी साहित्य से संबद्ध विशिष्ट मतवाद-आध्यात्मवाद, गाँधीवाद, मार्क्सवाद, मनोविश्लेषणवाद, मानववाद, मानवतावाद, अस्तित्ववाद, अन्तश्चेतनावाद, उत्तर-आधुनिकतावाद आदि</w:t>
            </w:r>
          </w:p>
          <w:p w:rsidR="00783AD9" w:rsidRPr="00FB4BDC" w:rsidRDefault="00783AD9" w:rsidP="000140AF">
            <w:pPr>
              <w:rPr>
                <w:b/>
                <w:bCs/>
                <w:lang w:bidi="hi-IN"/>
              </w:rPr>
            </w:pPr>
            <w:r w:rsidRPr="00FB4BDC">
              <w:rPr>
                <w:rFonts w:hint="cs"/>
                <w:b/>
                <w:bCs/>
                <w:cs/>
                <w:lang w:bidi="hi-IN"/>
              </w:rPr>
              <w:t xml:space="preserve">इकाई - पाँच </w:t>
            </w:r>
            <w:r w:rsidRPr="00FB4BDC">
              <w:rPr>
                <w:b/>
                <w:bCs/>
                <w:lang w:bidi="hi-IN"/>
              </w:rPr>
              <w:t>:</w:t>
            </w:r>
          </w:p>
          <w:p w:rsidR="00783AD9" w:rsidRPr="00FB4BDC" w:rsidRDefault="00820183" w:rsidP="00820183">
            <w:pPr>
              <w:rPr>
                <w:lang w:bidi="hi-IN"/>
              </w:rPr>
            </w:pPr>
            <w:r w:rsidRPr="00FB4BDC">
              <w:rPr>
                <w:rFonts w:hint="cs"/>
                <w:cs/>
                <w:lang w:bidi="hi-IN"/>
              </w:rPr>
              <w:t xml:space="preserve">समकालीन अस्मितामूलक चिंतन -- आदिवासी-चेतना, अल्पसंख्यक-चेतना, दलित-चेतना, स्त्री-विमर्श, आंचलिक और महानगर बोध </w:t>
            </w:r>
          </w:p>
          <w:p w:rsidR="00820183" w:rsidRPr="00FB4BDC" w:rsidRDefault="00820183" w:rsidP="00820183">
            <w:pPr>
              <w:rPr>
                <w:b/>
                <w:bCs/>
                <w:lang w:bidi="hi-IN"/>
              </w:rPr>
            </w:pPr>
            <w:r w:rsidRPr="00FB4BDC">
              <w:rPr>
                <w:rFonts w:hint="cs"/>
                <w:b/>
                <w:bCs/>
                <w:cs/>
                <w:lang w:bidi="hi-IN"/>
              </w:rPr>
              <w:t xml:space="preserve">इकाई </w:t>
            </w:r>
            <w:r w:rsidRPr="00FB4BDC">
              <w:rPr>
                <w:b/>
                <w:bCs/>
                <w:cs/>
                <w:lang w:bidi="hi-IN"/>
              </w:rPr>
              <w:t>–</w:t>
            </w:r>
            <w:r w:rsidRPr="00FB4BDC">
              <w:rPr>
                <w:rFonts w:hint="cs"/>
                <w:b/>
                <w:bCs/>
                <w:cs/>
                <w:lang w:bidi="hi-IN"/>
              </w:rPr>
              <w:t xml:space="preserve"> छह</w:t>
            </w:r>
          </w:p>
          <w:p w:rsidR="00820183" w:rsidRPr="00FB4BDC" w:rsidRDefault="00820183" w:rsidP="00820183">
            <w:pPr>
              <w:rPr>
                <w:cs/>
                <w:lang w:bidi="hi-IN"/>
              </w:rPr>
            </w:pPr>
            <w:r w:rsidRPr="00FB4BDC">
              <w:rPr>
                <w:rFonts w:hint="cs"/>
                <w:cs/>
                <w:lang w:bidi="hi-IN"/>
              </w:rPr>
              <w:t xml:space="preserve">हिन्दी साहित्य की विभिन्न विधाओं का विकास, अंतर्विधापरक अध्ययन और अंतर्विद्यापरक अध्ययन, भाषा वैज्ञानिक, भाषा प्रौद्योगिकी, साहित्य में विज्ञान का बोध, हिन्दी साहित्य और मास मीडिया । </w:t>
            </w:r>
          </w:p>
        </w:tc>
      </w:tr>
      <w:tr w:rsidR="00783AD9" w:rsidRPr="00FB4BDC" w:rsidTr="000140AF">
        <w:trPr>
          <w:gridAfter w:val="1"/>
          <w:wAfter w:w="29" w:type="dxa"/>
        </w:trPr>
        <w:tc>
          <w:tcPr>
            <w:tcW w:w="9718" w:type="dxa"/>
            <w:gridSpan w:val="2"/>
            <w:shd w:val="clear" w:color="auto" w:fill="E2EFD9" w:themeFill="accent6" w:themeFillTint="33"/>
          </w:tcPr>
          <w:p w:rsidR="00783AD9" w:rsidRPr="00FB4BDC" w:rsidRDefault="00783AD9" w:rsidP="000140AF">
            <w:pPr>
              <w:rPr>
                <w:rFonts w:ascii="Arial Unicode MS" w:eastAsia="Arial Unicode MS" w:hAnsi="Arial Unicode MS" w:cs="Arial Unicode MS"/>
                <w:sz w:val="24"/>
                <w:szCs w:val="24"/>
                <w:cs/>
                <w:lang w:bidi="hi-IN"/>
              </w:rPr>
            </w:pPr>
            <w:r w:rsidRPr="00FB4BDC">
              <w:rPr>
                <w:b/>
                <w:bCs/>
                <w:sz w:val="24"/>
                <w:szCs w:val="24"/>
              </w:rPr>
              <w:lastRenderedPageBreak/>
              <w:t xml:space="preserve">Suggested Readings </w:t>
            </w:r>
            <w:r w:rsidRPr="00FB4BDC">
              <w:rPr>
                <w:b/>
                <w:bCs/>
                <w:sz w:val="24"/>
                <w:szCs w:val="24"/>
                <w:lang w:bidi="hi-IN"/>
              </w:rPr>
              <w:t>/</w:t>
            </w:r>
            <w:r w:rsidRPr="00FB4BDC">
              <w:rPr>
                <w:b/>
                <w:bCs/>
                <w:sz w:val="24"/>
                <w:szCs w:val="24"/>
              </w:rPr>
              <w:t xml:space="preserve"> </w:t>
            </w:r>
            <w:r w:rsidRPr="00FB4BDC">
              <w:rPr>
                <w:rFonts w:ascii="Mangal" w:hAnsi="Mangal" w:hint="cs"/>
                <w:b/>
                <w:bCs/>
                <w:sz w:val="24"/>
                <w:szCs w:val="24"/>
                <w:cs/>
                <w:lang w:bidi="hi-IN"/>
              </w:rPr>
              <w:t>सहायक ग्रंथ</w:t>
            </w:r>
            <w:r w:rsidRPr="00FB4BDC">
              <w:rPr>
                <w:rFonts w:ascii="Mangal" w:hAnsi="Mangal" w:hint="cs"/>
                <w:sz w:val="24"/>
                <w:szCs w:val="24"/>
                <w:cs/>
                <w:lang w:bidi="hi-IN"/>
              </w:rPr>
              <w:t xml:space="preserve"> </w:t>
            </w:r>
            <w:r w:rsidRPr="00FB4BDC">
              <w:rPr>
                <w:rFonts w:ascii="Mangal" w:hAnsi="Mangal"/>
                <w:sz w:val="24"/>
                <w:szCs w:val="24"/>
                <w:lang w:bidi="hi-IN"/>
              </w:rPr>
              <w:t>:</w:t>
            </w:r>
          </w:p>
        </w:tc>
      </w:tr>
      <w:tr w:rsidR="00FB4BDC" w:rsidRPr="00FB4BDC" w:rsidTr="000140AF">
        <w:trPr>
          <w:gridAfter w:val="1"/>
          <w:wAfter w:w="29" w:type="dxa"/>
        </w:trPr>
        <w:tc>
          <w:tcPr>
            <w:tcW w:w="9718" w:type="dxa"/>
            <w:gridSpan w:val="2"/>
            <w:shd w:val="clear" w:color="auto" w:fill="auto"/>
          </w:tcPr>
          <w:p w:rsidR="00FB4BDC" w:rsidRPr="00FB4BDC" w:rsidRDefault="00FB4BDC" w:rsidP="00FB4BDC">
            <w:pPr>
              <w:pStyle w:val="ListParagraph"/>
              <w:numPr>
                <w:ilvl w:val="0"/>
                <w:numId w:val="8"/>
              </w:numPr>
              <w:spacing w:line="276" w:lineRule="auto"/>
              <w:rPr>
                <w:lang w:bidi="hi-IN"/>
              </w:rPr>
            </w:pPr>
            <w:r w:rsidRPr="00FB4BDC">
              <w:rPr>
                <w:rFonts w:hint="cs"/>
                <w:cs/>
                <w:lang w:bidi="hi-IN"/>
              </w:rPr>
              <w:t xml:space="preserve">साहित्य विचार, आचार्य महावीर प्रसाद द्विवेदी, वाणी प्रकाशन </w:t>
            </w:r>
          </w:p>
          <w:p w:rsidR="00FB4BDC" w:rsidRPr="00FB4BDC" w:rsidRDefault="00FB4BDC" w:rsidP="00FB4BDC">
            <w:pPr>
              <w:pStyle w:val="ListParagraph"/>
              <w:numPr>
                <w:ilvl w:val="0"/>
                <w:numId w:val="8"/>
              </w:numPr>
              <w:spacing w:line="276" w:lineRule="auto"/>
              <w:rPr>
                <w:lang w:bidi="hi-IN"/>
              </w:rPr>
            </w:pPr>
            <w:r w:rsidRPr="00FB4BDC">
              <w:rPr>
                <w:rFonts w:hint="cs"/>
                <w:cs/>
                <w:lang w:bidi="hi-IN"/>
              </w:rPr>
              <w:t>साहित्य और इतिहास दृष्टि, मैनेजन पांडेय</w:t>
            </w:r>
          </w:p>
          <w:p w:rsidR="00FB4BDC" w:rsidRPr="00FB4BDC" w:rsidRDefault="00FB4BDC" w:rsidP="00FB4BDC">
            <w:pPr>
              <w:pStyle w:val="ListParagraph"/>
              <w:numPr>
                <w:ilvl w:val="0"/>
                <w:numId w:val="8"/>
              </w:numPr>
              <w:spacing w:line="276" w:lineRule="auto"/>
              <w:rPr>
                <w:lang w:bidi="hi-IN"/>
              </w:rPr>
            </w:pPr>
            <w:r w:rsidRPr="00FB4BDC">
              <w:rPr>
                <w:rFonts w:cs="Mangal"/>
                <w:cs/>
                <w:lang w:bidi="hi-IN"/>
              </w:rPr>
              <w:t>भारतेंदु और भारतीय नवजागरण</w:t>
            </w:r>
            <w:r w:rsidRPr="00FB4BDC">
              <w:t xml:space="preserve">, </w:t>
            </w:r>
            <w:r w:rsidRPr="00FB4BDC">
              <w:rPr>
                <w:rFonts w:hint="cs"/>
                <w:cs/>
                <w:lang w:bidi="hi-IN"/>
              </w:rPr>
              <w:t xml:space="preserve"> शंभुनाथ</w:t>
            </w:r>
          </w:p>
          <w:p w:rsidR="00FB4BDC" w:rsidRPr="00FB4BDC" w:rsidRDefault="00FB4BDC" w:rsidP="00FB4BDC">
            <w:pPr>
              <w:pStyle w:val="ListParagraph"/>
              <w:numPr>
                <w:ilvl w:val="0"/>
                <w:numId w:val="8"/>
              </w:numPr>
              <w:spacing w:line="276" w:lineRule="auto"/>
              <w:rPr>
                <w:lang w:bidi="hi-IN"/>
              </w:rPr>
            </w:pPr>
            <w:r w:rsidRPr="00FB4BDC">
              <w:rPr>
                <w:rFonts w:cs="Mangal"/>
                <w:cs/>
                <w:lang w:bidi="hi-IN"/>
              </w:rPr>
              <w:t>राष्ट्रीय मुक्ति आंदोलन और प्रसाद</w:t>
            </w:r>
            <w:r w:rsidRPr="00FB4BDC">
              <w:t>,</w:t>
            </w:r>
            <w:r w:rsidRPr="00FB4BDC">
              <w:rPr>
                <w:rFonts w:hint="cs"/>
                <w:cs/>
                <w:lang w:bidi="hi-IN"/>
              </w:rPr>
              <w:t xml:space="preserve"> शंभुनाथ</w:t>
            </w:r>
          </w:p>
          <w:p w:rsidR="00FB4BDC" w:rsidRPr="00FB4BDC" w:rsidRDefault="00FB4BDC" w:rsidP="00FB4BDC">
            <w:pPr>
              <w:pStyle w:val="ListParagraph"/>
              <w:numPr>
                <w:ilvl w:val="0"/>
                <w:numId w:val="8"/>
              </w:numPr>
              <w:spacing w:line="276" w:lineRule="auto"/>
              <w:rPr>
                <w:lang w:bidi="hi-IN"/>
              </w:rPr>
            </w:pPr>
            <w:r w:rsidRPr="00FB4BDC">
              <w:rPr>
                <w:rFonts w:cs="Mangal"/>
                <w:cs/>
                <w:lang w:bidi="hi-IN"/>
              </w:rPr>
              <w:t xml:space="preserve">सामाजिक क्रांति के दस्तावेज </w:t>
            </w:r>
            <w:r w:rsidRPr="00FB4BDC">
              <w:rPr>
                <w:rFonts w:cs="Mangal"/>
                <w:rtl/>
                <w:cs/>
              </w:rPr>
              <w:t>(</w:t>
            </w:r>
            <w:r w:rsidRPr="00FB4BDC">
              <w:rPr>
                <w:rFonts w:cs="Mangal"/>
                <w:rtl/>
                <w:cs/>
                <w:lang w:bidi="hi-IN"/>
              </w:rPr>
              <w:t>दो खंड</w:t>
            </w:r>
            <w:r w:rsidRPr="00FB4BDC">
              <w:rPr>
                <w:rFonts w:cs="Mangal"/>
                <w:rtl/>
                <w:cs/>
              </w:rPr>
              <w:t>)</w:t>
            </w:r>
            <w:r w:rsidRPr="00FB4BDC">
              <w:t xml:space="preserve">, </w:t>
            </w:r>
            <w:r w:rsidRPr="00FB4BDC">
              <w:rPr>
                <w:rFonts w:hint="cs"/>
                <w:cs/>
                <w:lang w:bidi="hi-IN"/>
              </w:rPr>
              <w:t xml:space="preserve"> शंभुनाथ</w:t>
            </w:r>
          </w:p>
          <w:p w:rsidR="00FB4BDC" w:rsidRPr="00FB4BDC" w:rsidRDefault="00FB4BDC" w:rsidP="00FB4BDC">
            <w:pPr>
              <w:pStyle w:val="ListParagraph"/>
              <w:numPr>
                <w:ilvl w:val="0"/>
                <w:numId w:val="8"/>
              </w:numPr>
              <w:spacing w:line="276" w:lineRule="auto"/>
              <w:rPr>
                <w:lang w:bidi="hi-IN"/>
              </w:rPr>
            </w:pPr>
            <w:r w:rsidRPr="00FB4BDC">
              <w:t xml:space="preserve">1857 </w:t>
            </w:r>
            <w:r w:rsidRPr="00FB4BDC">
              <w:rPr>
                <w:rFonts w:cs="Mangal"/>
                <w:cs/>
                <w:lang w:bidi="hi-IN"/>
              </w:rPr>
              <w:t>नवजागरण और भारतीय भाषाएँ</w:t>
            </w:r>
            <w:r w:rsidRPr="00FB4BDC">
              <w:t>,</w:t>
            </w:r>
            <w:r w:rsidRPr="00FB4BDC">
              <w:rPr>
                <w:rFonts w:hint="cs"/>
                <w:cs/>
                <w:lang w:bidi="hi-IN"/>
              </w:rPr>
              <w:t xml:space="preserve"> शंभुनाथ</w:t>
            </w:r>
          </w:p>
          <w:p w:rsidR="00FB4BDC" w:rsidRPr="00FB4BDC" w:rsidRDefault="00FB4BDC" w:rsidP="00FB4BDC">
            <w:pPr>
              <w:pStyle w:val="ListParagraph"/>
              <w:numPr>
                <w:ilvl w:val="0"/>
                <w:numId w:val="8"/>
              </w:numPr>
              <w:spacing w:line="276" w:lineRule="auto"/>
              <w:rPr>
                <w:lang w:bidi="hi-IN"/>
              </w:rPr>
            </w:pPr>
            <w:r w:rsidRPr="00FB4BDC">
              <w:rPr>
                <w:rFonts w:hint="cs"/>
                <w:cs/>
                <w:lang w:bidi="hi-IN"/>
              </w:rPr>
              <w:t>साहित्य का इतिहास दर्शन, नलिन विलोचन शर्मा, भारतीय भाषा परिषद्, पटना</w:t>
            </w:r>
          </w:p>
          <w:p w:rsidR="00FB4BDC" w:rsidRPr="00FB4BDC" w:rsidRDefault="00FB4BDC" w:rsidP="00FB4BDC">
            <w:pPr>
              <w:pStyle w:val="ListParagraph"/>
              <w:numPr>
                <w:ilvl w:val="0"/>
                <w:numId w:val="8"/>
              </w:numPr>
              <w:spacing w:line="276" w:lineRule="auto"/>
              <w:rPr>
                <w:lang w:bidi="hi-IN"/>
              </w:rPr>
            </w:pPr>
            <w:r w:rsidRPr="00FB4BDC">
              <w:rPr>
                <w:rFonts w:hint="cs"/>
                <w:cs/>
                <w:lang w:bidi="hi-IN"/>
              </w:rPr>
              <w:t>आधुनिक कविता में विचार, बलदेव वंशी, वाणी प्रकाशन, नई दिल्ली</w:t>
            </w:r>
          </w:p>
          <w:p w:rsidR="00FB4BDC" w:rsidRPr="00FB4BDC" w:rsidRDefault="00FB4BDC" w:rsidP="00FB4BDC">
            <w:pPr>
              <w:pStyle w:val="ListParagraph"/>
              <w:numPr>
                <w:ilvl w:val="0"/>
                <w:numId w:val="8"/>
              </w:numPr>
              <w:spacing w:line="276" w:lineRule="auto"/>
              <w:rPr>
                <w:lang w:bidi="hi-IN"/>
              </w:rPr>
            </w:pPr>
            <w:r w:rsidRPr="00FB4BDC">
              <w:rPr>
                <w:rFonts w:hint="cs"/>
                <w:cs/>
                <w:lang w:bidi="hi-IN"/>
              </w:rPr>
              <w:t xml:space="preserve">समकालीन हिन्दी साहित्य विविध विमर्श, श्रीराम शर्मा, </w:t>
            </w:r>
          </w:p>
          <w:p w:rsidR="00FB4BDC" w:rsidRPr="00FB4BDC" w:rsidRDefault="00FB4BDC" w:rsidP="00FB4BDC">
            <w:pPr>
              <w:pStyle w:val="ListParagraph"/>
              <w:numPr>
                <w:ilvl w:val="0"/>
                <w:numId w:val="8"/>
              </w:numPr>
              <w:spacing w:line="276" w:lineRule="auto"/>
              <w:rPr>
                <w:cs/>
                <w:lang w:bidi="hi-IN"/>
              </w:rPr>
            </w:pPr>
            <w:r w:rsidRPr="00FB4BDC">
              <w:rPr>
                <w:rFonts w:hint="cs"/>
                <w:cs/>
                <w:lang w:bidi="hi-IN"/>
              </w:rPr>
              <w:t xml:space="preserve">लोकजागरण और हिन्दी साहित्य, आचार्य रामचन्द्र शुक्ल, सं. रामविलास शर्मा वाणी प्रकाशन, नई दिल्ली </w:t>
            </w:r>
          </w:p>
        </w:tc>
      </w:tr>
      <w:tr w:rsidR="00783AD9" w:rsidRPr="00FB4BDC" w:rsidTr="000140AF">
        <w:trPr>
          <w:gridAfter w:val="1"/>
          <w:wAfter w:w="29" w:type="dxa"/>
        </w:trPr>
        <w:tc>
          <w:tcPr>
            <w:tcW w:w="9718" w:type="dxa"/>
            <w:gridSpan w:val="2"/>
            <w:shd w:val="clear" w:color="auto" w:fill="E2EFD9" w:themeFill="accent6" w:themeFillTint="33"/>
          </w:tcPr>
          <w:p w:rsidR="00783AD9" w:rsidRPr="00FB4BDC" w:rsidRDefault="00783AD9" w:rsidP="000140AF">
            <w:pPr>
              <w:rPr>
                <w:b/>
                <w:bCs/>
                <w:lang w:bidi="hi-IN"/>
              </w:rPr>
            </w:pPr>
            <w:r w:rsidRPr="00FB4BDC">
              <w:rPr>
                <w:b/>
                <w:bCs/>
              </w:rPr>
              <w:t xml:space="preserve">Pattern of Examination  / </w:t>
            </w:r>
            <w:r w:rsidRPr="00FB4BDC">
              <w:rPr>
                <w:rFonts w:hint="cs"/>
                <w:b/>
                <w:bCs/>
                <w:cs/>
                <w:lang w:bidi="hi-IN"/>
              </w:rPr>
              <w:t xml:space="preserve">परीक्षा का पैटर्न </w:t>
            </w:r>
            <w:r w:rsidRPr="00FB4BDC">
              <w:rPr>
                <w:b/>
                <w:bCs/>
                <w:lang w:bidi="hi-IN"/>
              </w:rPr>
              <w:t>:</w:t>
            </w:r>
          </w:p>
          <w:p w:rsidR="00783AD9" w:rsidRPr="00FB4BDC" w:rsidRDefault="00783AD9" w:rsidP="000140AF">
            <w:pPr>
              <w:rPr>
                <w:b/>
                <w:bCs/>
                <w:cs/>
                <w:lang w:bidi="hi-IN"/>
              </w:rPr>
            </w:pPr>
            <w:r w:rsidRPr="00FB4BDC">
              <w:rPr>
                <w:b/>
                <w:bCs/>
              </w:rPr>
              <w:t>( Internal Examinations and End-Semester Exam details and evaluation pattern)</w:t>
            </w:r>
          </w:p>
        </w:tc>
      </w:tr>
      <w:tr w:rsidR="00783AD9" w:rsidTr="000140AF">
        <w:trPr>
          <w:gridAfter w:val="1"/>
          <w:wAfter w:w="29" w:type="dxa"/>
        </w:trPr>
        <w:tc>
          <w:tcPr>
            <w:tcW w:w="9718" w:type="dxa"/>
            <w:gridSpan w:val="2"/>
            <w:shd w:val="clear" w:color="auto" w:fill="auto"/>
          </w:tcPr>
          <w:p w:rsidR="00783AD9" w:rsidRPr="00FB4BDC" w:rsidRDefault="00783AD9" w:rsidP="000140AF">
            <w:pPr>
              <w:rPr>
                <w:rFonts w:ascii="Arial Unicode MS" w:eastAsia="Arial Unicode MS" w:hAnsi="Arial Unicode MS" w:cs="Arial Unicode MS"/>
                <w:sz w:val="24"/>
                <w:szCs w:val="24"/>
              </w:rPr>
            </w:pPr>
            <w:r w:rsidRPr="00FB4BDC">
              <w:rPr>
                <w:rFonts w:ascii="Arial Unicode MS" w:eastAsia="Arial Unicode MS" w:hAnsi="Arial Unicode MS" w:cs="Arial Unicode MS"/>
                <w:sz w:val="24"/>
                <w:szCs w:val="24"/>
                <w:cs/>
                <w:lang w:bidi="hi-IN"/>
              </w:rPr>
              <w:t>आंतरिक</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मूल्यांकन</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परीक्षा</w:t>
            </w:r>
            <w:r w:rsidRPr="00FB4BDC">
              <w:rPr>
                <w:rFonts w:ascii="Arial Unicode MS" w:eastAsia="Arial Unicode MS" w:hAnsi="Arial Unicode MS" w:cs="Arial Unicode MS"/>
                <w:sz w:val="24"/>
                <w:szCs w:val="24"/>
              </w:rPr>
              <w:t xml:space="preserve"> : </w:t>
            </w:r>
            <w:r w:rsidRPr="00FB4BDC">
              <w:rPr>
                <w:rFonts w:ascii="Arial Unicode MS" w:eastAsia="Arial Unicode MS" w:hAnsi="Arial Unicode MS" w:cs="Arial Unicode MS"/>
                <w:sz w:val="24"/>
                <w:szCs w:val="24"/>
                <w:cs/>
                <w:lang w:bidi="hi-IN"/>
              </w:rPr>
              <w:t>अंक</w:t>
            </w:r>
            <w:r w:rsidRPr="00FB4BDC">
              <w:rPr>
                <w:rFonts w:ascii="Arial Unicode MS" w:eastAsia="Arial Unicode MS" w:hAnsi="Arial Unicode MS" w:cs="Arial Unicode MS"/>
                <w:sz w:val="24"/>
                <w:szCs w:val="24"/>
              </w:rPr>
              <w:t>-40</w:t>
            </w:r>
            <w:r w:rsidRPr="00FB4BDC">
              <w:rPr>
                <w:rFonts w:ascii="Arial Unicode MS" w:eastAsia="Arial Unicode MS" w:hAnsi="Arial Unicode MS" w:cs="Arial Unicode MS"/>
                <w:sz w:val="24"/>
                <w:szCs w:val="24"/>
              </w:rPr>
              <w:tab/>
            </w:r>
            <w:r w:rsidRPr="00FB4BDC">
              <w:rPr>
                <w:rFonts w:ascii="Arial Unicode MS" w:eastAsia="Arial Unicode MS" w:hAnsi="Arial Unicode MS" w:cs="Arial Unicode MS"/>
                <w:sz w:val="24"/>
                <w:szCs w:val="24"/>
              </w:rPr>
              <w:tab/>
              <w:t xml:space="preserve">     </w:t>
            </w:r>
          </w:p>
          <w:p w:rsidR="005F1BBC" w:rsidRPr="00FB4BDC" w:rsidRDefault="005F1BBC" w:rsidP="000140AF">
            <w:pPr>
              <w:rPr>
                <w:rFonts w:ascii="Arial Unicode MS" w:eastAsia="Arial Unicode MS" w:hAnsi="Arial Unicode MS" w:cs="Arial Unicode MS"/>
                <w:sz w:val="24"/>
                <w:szCs w:val="24"/>
                <w:lang w:bidi="hi-IN"/>
              </w:rPr>
            </w:pPr>
            <w:r w:rsidRPr="00FB4BDC">
              <w:rPr>
                <w:rFonts w:ascii="Arial Unicode MS" w:eastAsia="Arial Unicode MS" w:hAnsi="Arial Unicode MS" w:cs="Arial Unicode MS"/>
                <w:sz w:val="24"/>
                <w:szCs w:val="24"/>
                <w:lang w:bidi="hi-IN"/>
              </w:rPr>
              <w:t xml:space="preserve">          </w:t>
            </w:r>
            <w:r w:rsidR="00783AD9" w:rsidRPr="00FB4BDC">
              <w:rPr>
                <w:rFonts w:ascii="Arial Unicode MS" w:eastAsia="Arial Unicode MS" w:hAnsi="Arial Unicode MS" w:cs="Arial Unicode MS"/>
                <w:sz w:val="24"/>
                <w:szCs w:val="24"/>
                <w:lang w:bidi="hi-IN"/>
              </w:rPr>
              <w:t>{</w:t>
            </w:r>
            <w:r w:rsidR="00783AD9" w:rsidRPr="00FB4BDC">
              <w:rPr>
                <w:rFonts w:ascii="Arial Unicode MS" w:eastAsia="Arial Unicode MS" w:hAnsi="Arial Unicode MS" w:cs="Arial Unicode MS"/>
                <w:sz w:val="24"/>
                <w:szCs w:val="24"/>
                <w:cs/>
                <w:lang w:bidi="hi-IN"/>
              </w:rPr>
              <w:t>लिखित</w:t>
            </w:r>
            <w:r w:rsidR="00783AD9" w:rsidRPr="00FB4BDC">
              <w:rPr>
                <w:rFonts w:ascii="Arial Unicode MS" w:eastAsia="Arial Unicode MS" w:hAnsi="Arial Unicode MS" w:cs="Arial Unicode MS"/>
                <w:sz w:val="24"/>
                <w:szCs w:val="24"/>
              </w:rPr>
              <w:t xml:space="preserve"> (</w:t>
            </w:r>
            <w:r w:rsidR="00783AD9" w:rsidRPr="00FB4BDC">
              <w:rPr>
                <w:rFonts w:ascii="Arial Unicode MS" w:eastAsia="Arial Unicode MS" w:hAnsi="Arial Unicode MS" w:cs="Arial Unicode MS"/>
                <w:sz w:val="24"/>
                <w:szCs w:val="24"/>
                <w:cs/>
                <w:lang w:bidi="hi-IN"/>
              </w:rPr>
              <w:t>अंक</w:t>
            </w:r>
            <w:r w:rsidR="00783AD9" w:rsidRPr="00FB4BDC">
              <w:rPr>
                <w:rFonts w:ascii="Arial Unicode MS" w:eastAsia="Arial Unicode MS" w:hAnsi="Arial Unicode MS" w:cs="Arial Unicode MS"/>
                <w:sz w:val="24"/>
                <w:szCs w:val="24"/>
              </w:rPr>
              <w:t xml:space="preserve">-10), </w:t>
            </w:r>
            <w:r w:rsidR="00783AD9" w:rsidRPr="00FB4BDC">
              <w:rPr>
                <w:rFonts w:ascii="Arial Unicode MS" w:eastAsia="Arial Unicode MS" w:hAnsi="Arial Unicode MS" w:cs="Arial Unicode MS"/>
                <w:sz w:val="24"/>
                <w:szCs w:val="24"/>
                <w:cs/>
                <w:lang w:bidi="hi-IN"/>
              </w:rPr>
              <w:t>मौखिक</w:t>
            </w:r>
            <w:r w:rsidR="00783AD9" w:rsidRPr="00FB4BDC">
              <w:rPr>
                <w:rFonts w:ascii="Arial Unicode MS" w:eastAsia="Arial Unicode MS" w:hAnsi="Arial Unicode MS" w:cs="Arial Unicode MS"/>
                <w:sz w:val="24"/>
                <w:szCs w:val="24"/>
              </w:rPr>
              <w:t xml:space="preserve"> (</w:t>
            </w:r>
            <w:r w:rsidR="00783AD9" w:rsidRPr="00FB4BDC">
              <w:rPr>
                <w:rFonts w:ascii="Arial Unicode MS" w:eastAsia="Arial Unicode MS" w:hAnsi="Arial Unicode MS" w:cs="Arial Unicode MS"/>
                <w:sz w:val="24"/>
                <w:szCs w:val="24"/>
                <w:cs/>
                <w:lang w:bidi="hi-IN"/>
              </w:rPr>
              <w:t>अंक</w:t>
            </w:r>
            <w:r w:rsidR="00783AD9" w:rsidRPr="00FB4BDC">
              <w:rPr>
                <w:rFonts w:ascii="Arial Unicode MS" w:eastAsia="Arial Unicode MS" w:hAnsi="Arial Unicode MS" w:cs="Arial Unicode MS"/>
                <w:sz w:val="24"/>
                <w:szCs w:val="24"/>
              </w:rPr>
              <w:t xml:space="preserve">-10),  </w:t>
            </w:r>
            <w:r w:rsidR="00783AD9" w:rsidRPr="00FB4BDC">
              <w:rPr>
                <w:rFonts w:ascii="Arial Unicode MS" w:eastAsia="Arial Unicode MS" w:hAnsi="Arial Unicode MS" w:cs="Arial Unicode MS"/>
                <w:sz w:val="24"/>
                <w:szCs w:val="24"/>
                <w:cs/>
                <w:lang w:bidi="hi-IN"/>
              </w:rPr>
              <w:t>सेमिनार</w:t>
            </w:r>
            <w:r w:rsidR="00783AD9" w:rsidRPr="00FB4BDC">
              <w:rPr>
                <w:rFonts w:ascii="Arial Unicode MS" w:eastAsia="Arial Unicode MS" w:hAnsi="Arial Unicode MS" w:cs="Arial Unicode MS"/>
                <w:sz w:val="24"/>
                <w:szCs w:val="24"/>
              </w:rPr>
              <w:t xml:space="preserve"> (</w:t>
            </w:r>
            <w:r w:rsidR="00783AD9" w:rsidRPr="00FB4BDC">
              <w:rPr>
                <w:rFonts w:ascii="Arial Unicode MS" w:eastAsia="Arial Unicode MS" w:hAnsi="Arial Unicode MS" w:cs="Arial Unicode MS"/>
                <w:sz w:val="24"/>
                <w:szCs w:val="24"/>
                <w:cs/>
                <w:lang w:bidi="hi-IN"/>
              </w:rPr>
              <w:t>अंक</w:t>
            </w:r>
            <w:r w:rsidR="00783AD9" w:rsidRPr="00FB4BDC">
              <w:rPr>
                <w:rFonts w:ascii="Arial Unicode MS" w:eastAsia="Arial Unicode MS" w:hAnsi="Arial Unicode MS" w:cs="Arial Unicode MS"/>
                <w:sz w:val="24"/>
                <w:szCs w:val="24"/>
              </w:rPr>
              <w:t xml:space="preserve">-10) </w:t>
            </w:r>
            <w:r w:rsidR="00350B03">
              <w:rPr>
                <w:rFonts w:ascii="Arial Unicode MS" w:eastAsia="Arial Unicode MS" w:hAnsi="Arial Unicode MS" w:cs="Arial Unicode MS" w:hint="cs"/>
                <w:sz w:val="24"/>
                <w:szCs w:val="24"/>
                <w:cs/>
                <w:lang w:bidi="hi-IN"/>
              </w:rPr>
              <w:t>में से किन्हीं दो परी</w:t>
            </w:r>
            <w:r w:rsidR="00783AD9" w:rsidRPr="00FB4BDC">
              <w:rPr>
                <w:rFonts w:ascii="Arial Unicode MS" w:eastAsia="Arial Unicode MS" w:hAnsi="Arial Unicode MS" w:cs="Arial Unicode MS" w:hint="cs"/>
                <w:sz w:val="24"/>
                <w:szCs w:val="24"/>
                <w:cs/>
                <w:lang w:bidi="hi-IN"/>
              </w:rPr>
              <w:t xml:space="preserve">क्षाओं में अर्जित सर्वोच्च </w:t>
            </w:r>
            <w:r w:rsidRPr="00FB4BDC">
              <w:rPr>
                <w:rFonts w:ascii="Arial Unicode MS" w:eastAsia="Arial Unicode MS" w:hAnsi="Arial Unicode MS" w:cs="Arial Unicode MS"/>
                <w:sz w:val="24"/>
                <w:szCs w:val="24"/>
                <w:lang w:bidi="hi-IN"/>
              </w:rPr>
              <w:t xml:space="preserve"> </w:t>
            </w:r>
          </w:p>
          <w:p w:rsidR="00783AD9" w:rsidRPr="00FB4BDC" w:rsidRDefault="005F1BBC" w:rsidP="000140AF">
            <w:pPr>
              <w:rPr>
                <w:rFonts w:ascii="Arial Unicode MS" w:eastAsia="Arial Unicode MS" w:hAnsi="Arial Unicode MS" w:cs="Arial Unicode MS"/>
                <w:sz w:val="24"/>
                <w:szCs w:val="24"/>
                <w:lang w:bidi="hi-IN"/>
              </w:rPr>
            </w:pPr>
            <w:r w:rsidRPr="00FB4BDC">
              <w:rPr>
                <w:rFonts w:ascii="Arial Unicode MS" w:eastAsia="Arial Unicode MS" w:hAnsi="Arial Unicode MS" w:cs="Arial Unicode MS"/>
                <w:sz w:val="24"/>
                <w:szCs w:val="24"/>
                <w:lang w:bidi="hi-IN"/>
              </w:rPr>
              <w:t xml:space="preserve">          </w:t>
            </w:r>
            <w:r w:rsidR="00783AD9" w:rsidRPr="00FB4BDC">
              <w:rPr>
                <w:rFonts w:ascii="Arial Unicode MS" w:eastAsia="Arial Unicode MS" w:hAnsi="Arial Unicode MS" w:cs="Arial Unicode MS" w:hint="cs"/>
                <w:sz w:val="24"/>
                <w:szCs w:val="24"/>
                <w:cs/>
                <w:lang w:bidi="hi-IN"/>
              </w:rPr>
              <w:t>अंकों का योग</w:t>
            </w:r>
            <w:r w:rsidR="00783AD9" w:rsidRPr="00FB4BDC">
              <w:rPr>
                <w:rFonts w:ascii="Arial Unicode MS" w:eastAsia="Arial Unicode MS" w:hAnsi="Arial Unicode MS" w:cs="Arial Unicode MS"/>
                <w:sz w:val="24"/>
                <w:szCs w:val="24"/>
                <w:lang w:bidi="hi-IN"/>
              </w:rPr>
              <w:t xml:space="preserve"> (10+10=20)</w:t>
            </w:r>
            <w:r w:rsidR="00783AD9" w:rsidRPr="00FB4BDC">
              <w:rPr>
                <w:rFonts w:ascii="Arial Unicode MS" w:eastAsia="Arial Unicode MS" w:hAnsi="Arial Unicode MS" w:cs="Arial Unicode MS" w:hint="cs"/>
                <w:sz w:val="24"/>
                <w:szCs w:val="24"/>
                <w:cs/>
                <w:lang w:bidi="hi-IN"/>
              </w:rPr>
              <w:t xml:space="preserve"> </w:t>
            </w:r>
            <w:r w:rsidR="00783AD9" w:rsidRPr="00FB4BDC">
              <w:rPr>
                <w:rFonts w:ascii="Arial Unicode MS" w:eastAsia="Arial Unicode MS" w:hAnsi="Arial Unicode MS" w:cs="Arial Unicode MS"/>
                <w:sz w:val="24"/>
                <w:szCs w:val="24"/>
                <w:lang w:bidi="hi-IN"/>
              </w:rPr>
              <w:t>+</w:t>
            </w:r>
            <w:r w:rsidR="00783AD9" w:rsidRPr="00FB4BDC">
              <w:rPr>
                <w:rFonts w:ascii="Arial Unicode MS" w:eastAsia="Arial Unicode MS" w:hAnsi="Arial Unicode MS" w:cs="Arial Unicode MS" w:hint="cs"/>
                <w:sz w:val="24"/>
                <w:szCs w:val="24"/>
                <w:cs/>
                <w:lang w:bidi="hi-IN"/>
              </w:rPr>
              <w:t xml:space="preserve"> </w:t>
            </w:r>
            <w:r w:rsidR="00783AD9" w:rsidRPr="00FB4BDC">
              <w:rPr>
                <w:rFonts w:ascii="Arial Unicode MS" w:eastAsia="Arial Unicode MS" w:hAnsi="Arial Unicode MS" w:cs="Arial Unicode MS"/>
                <w:sz w:val="24"/>
                <w:szCs w:val="24"/>
                <w:lang w:bidi="hi-IN"/>
              </w:rPr>
              <w:t xml:space="preserve"> </w:t>
            </w:r>
            <w:r w:rsidR="00783AD9" w:rsidRPr="00FB4BDC">
              <w:rPr>
                <w:rFonts w:ascii="Arial Unicode MS" w:eastAsia="Arial Unicode MS" w:hAnsi="Arial Unicode MS" w:cs="Arial Unicode MS" w:hint="cs"/>
                <w:sz w:val="24"/>
                <w:szCs w:val="24"/>
                <w:cs/>
                <w:lang w:bidi="hi-IN"/>
              </w:rPr>
              <w:t>प्रदत्त कार्य  (</w:t>
            </w:r>
            <w:r w:rsidR="00783AD9" w:rsidRPr="00FB4BDC">
              <w:rPr>
                <w:rFonts w:ascii="Arial Unicode MS" w:eastAsia="Arial Unicode MS" w:hAnsi="Arial Unicode MS" w:cs="Arial Unicode MS"/>
                <w:sz w:val="24"/>
                <w:szCs w:val="24"/>
              </w:rPr>
              <w:t>Assignment</w:t>
            </w:r>
            <w:r w:rsidR="00783AD9" w:rsidRPr="00FB4BDC">
              <w:rPr>
                <w:rFonts w:ascii="Arial Unicode MS" w:eastAsia="Arial Unicode MS" w:hAnsi="Arial Unicode MS" w:cs="Arial Unicode MS" w:hint="cs"/>
                <w:sz w:val="24"/>
                <w:szCs w:val="24"/>
                <w:cs/>
                <w:lang w:bidi="hi-IN"/>
              </w:rPr>
              <w:t>)</w:t>
            </w:r>
            <w:r w:rsidR="00783AD9" w:rsidRPr="00FB4BDC">
              <w:rPr>
                <w:rFonts w:ascii="Arial Unicode MS" w:eastAsia="Arial Unicode MS" w:hAnsi="Arial Unicode MS" w:cs="Arial Unicode MS"/>
                <w:sz w:val="24"/>
                <w:szCs w:val="24"/>
              </w:rPr>
              <w:t xml:space="preserve"> </w:t>
            </w:r>
            <w:r w:rsidR="00783AD9" w:rsidRPr="00FB4BDC">
              <w:rPr>
                <w:rFonts w:ascii="Arial Unicode MS" w:eastAsia="Arial Unicode MS" w:hAnsi="Arial Unicode MS" w:cs="Arial Unicode MS" w:hint="cs"/>
                <w:sz w:val="24"/>
                <w:szCs w:val="24"/>
                <w:cs/>
                <w:lang w:bidi="hi-IN"/>
              </w:rPr>
              <w:t xml:space="preserve">के </w:t>
            </w:r>
            <w:r w:rsidR="00783AD9" w:rsidRPr="00FB4BDC">
              <w:rPr>
                <w:rFonts w:ascii="Arial Unicode MS" w:eastAsia="Arial Unicode MS" w:hAnsi="Arial Unicode MS" w:cs="Arial Unicode MS"/>
                <w:sz w:val="24"/>
                <w:szCs w:val="24"/>
                <w:cs/>
                <w:lang w:bidi="hi-IN"/>
              </w:rPr>
              <w:t>अंक</w:t>
            </w:r>
            <w:r w:rsidR="00783AD9" w:rsidRPr="00FB4BDC">
              <w:rPr>
                <w:rFonts w:ascii="Arial Unicode MS" w:eastAsia="Arial Unicode MS" w:hAnsi="Arial Unicode MS" w:cs="Arial Unicode MS"/>
                <w:sz w:val="24"/>
                <w:szCs w:val="24"/>
              </w:rPr>
              <w:t>-20}</w:t>
            </w:r>
          </w:p>
          <w:p w:rsidR="00783AD9" w:rsidRDefault="00783AD9" w:rsidP="000140AF">
            <w:r w:rsidRPr="00FB4BDC">
              <w:rPr>
                <w:rFonts w:ascii="Arial Unicode MS" w:eastAsia="Arial Unicode MS" w:hAnsi="Arial Unicode MS" w:cs="Arial Unicode MS"/>
                <w:sz w:val="24"/>
                <w:szCs w:val="24"/>
                <w:cs/>
                <w:lang w:bidi="hi-IN"/>
              </w:rPr>
              <w:t>सत्रांत</w:t>
            </w:r>
            <w:r w:rsidRPr="00FB4BDC">
              <w:rPr>
                <w:rFonts w:ascii="Arial Unicode MS" w:eastAsia="Arial Unicode MS" w:hAnsi="Arial Unicode MS" w:cs="Arial Unicode MS"/>
                <w:sz w:val="24"/>
                <w:szCs w:val="24"/>
              </w:rPr>
              <w:t xml:space="preserve"> </w:t>
            </w:r>
            <w:r w:rsidRPr="00FB4BDC">
              <w:rPr>
                <w:rFonts w:ascii="Arial Unicode MS" w:eastAsia="Arial Unicode MS" w:hAnsi="Arial Unicode MS" w:cs="Arial Unicode MS"/>
                <w:sz w:val="24"/>
                <w:szCs w:val="24"/>
                <w:cs/>
                <w:lang w:bidi="hi-IN"/>
              </w:rPr>
              <w:t>परीक्षा</w:t>
            </w:r>
            <w:r w:rsidRPr="00FB4BDC">
              <w:rPr>
                <w:rFonts w:ascii="Arial Unicode MS" w:eastAsia="Arial Unicode MS" w:hAnsi="Arial Unicode MS" w:cs="Arial Unicode MS"/>
                <w:sz w:val="24"/>
                <w:szCs w:val="24"/>
              </w:rPr>
              <w:t xml:space="preserve"> : </w:t>
            </w:r>
            <w:r w:rsidRPr="00FB4BDC">
              <w:rPr>
                <w:rFonts w:ascii="Arial Unicode MS" w:eastAsia="Arial Unicode MS" w:hAnsi="Arial Unicode MS" w:cs="Arial Unicode MS"/>
                <w:sz w:val="24"/>
                <w:szCs w:val="24"/>
                <w:cs/>
                <w:lang w:bidi="hi-IN"/>
              </w:rPr>
              <w:t>अंक</w:t>
            </w:r>
            <w:r w:rsidRPr="00FB4BDC">
              <w:rPr>
                <w:rFonts w:ascii="Arial Unicode MS" w:eastAsia="Arial Unicode MS" w:hAnsi="Arial Unicode MS" w:cs="Arial Unicode MS"/>
                <w:sz w:val="24"/>
                <w:szCs w:val="24"/>
              </w:rPr>
              <w:t>-60</w:t>
            </w:r>
          </w:p>
        </w:tc>
      </w:tr>
    </w:tbl>
    <w:p w:rsidR="00783AD9" w:rsidRPr="00024E22" w:rsidRDefault="00783AD9" w:rsidP="00130B2E">
      <w:pPr>
        <w:spacing w:after="0" w:line="240" w:lineRule="auto"/>
      </w:pPr>
    </w:p>
    <w:sectPr w:rsidR="00783AD9" w:rsidRPr="00024E22" w:rsidSect="006A4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22B0E"/>
    <w:multiLevelType w:val="hybridMultilevel"/>
    <w:tmpl w:val="0C6C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A2D07"/>
    <w:multiLevelType w:val="hybridMultilevel"/>
    <w:tmpl w:val="0B10D96E"/>
    <w:lvl w:ilvl="0" w:tplc="9D80D56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39E720AF"/>
    <w:multiLevelType w:val="hybridMultilevel"/>
    <w:tmpl w:val="8180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82633"/>
    <w:multiLevelType w:val="hybridMultilevel"/>
    <w:tmpl w:val="6B1C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16A25"/>
    <w:multiLevelType w:val="hybridMultilevel"/>
    <w:tmpl w:val="F090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26BD9"/>
    <w:multiLevelType w:val="hybridMultilevel"/>
    <w:tmpl w:val="4B06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D0050"/>
    <w:multiLevelType w:val="hybridMultilevel"/>
    <w:tmpl w:val="F090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31744"/>
    <w:multiLevelType w:val="hybridMultilevel"/>
    <w:tmpl w:val="27AE8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EF"/>
    <w:rsid w:val="00024E22"/>
    <w:rsid w:val="0005756B"/>
    <w:rsid w:val="00057CAC"/>
    <w:rsid w:val="000932D2"/>
    <w:rsid w:val="000B2E4E"/>
    <w:rsid w:val="00115F3F"/>
    <w:rsid w:val="00130B2E"/>
    <w:rsid w:val="00156A9F"/>
    <w:rsid w:val="00161EBD"/>
    <w:rsid w:val="001868B6"/>
    <w:rsid w:val="00196B68"/>
    <w:rsid w:val="001A3F7F"/>
    <w:rsid w:val="0020040B"/>
    <w:rsid w:val="00201ADF"/>
    <w:rsid w:val="00202AA1"/>
    <w:rsid w:val="0022474F"/>
    <w:rsid w:val="00240AD6"/>
    <w:rsid w:val="00260D31"/>
    <w:rsid w:val="002610CE"/>
    <w:rsid w:val="002837EF"/>
    <w:rsid w:val="002B7DAE"/>
    <w:rsid w:val="002D358D"/>
    <w:rsid w:val="002D501E"/>
    <w:rsid w:val="002D5F4E"/>
    <w:rsid w:val="003118F4"/>
    <w:rsid w:val="003314B4"/>
    <w:rsid w:val="00350B03"/>
    <w:rsid w:val="003632A7"/>
    <w:rsid w:val="003767CE"/>
    <w:rsid w:val="0038555D"/>
    <w:rsid w:val="003D1195"/>
    <w:rsid w:val="003E11FA"/>
    <w:rsid w:val="004707E1"/>
    <w:rsid w:val="00491CB3"/>
    <w:rsid w:val="0049311C"/>
    <w:rsid w:val="004A1BD0"/>
    <w:rsid w:val="004E6CBA"/>
    <w:rsid w:val="004F3B46"/>
    <w:rsid w:val="004F52C5"/>
    <w:rsid w:val="0051079D"/>
    <w:rsid w:val="00535E4E"/>
    <w:rsid w:val="00555902"/>
    <w:rsid w:val="005B59E3"/>
    <w:rsid w:val="005D38D9"/>
    <w:rsid w:val="005F1BBC"/>
    <w:rsid w:val="00615494"/>
    <w:rsid w:val="00683400"/>
    <w:rsid w:val="00683A9C"/>
    <w:rsid w:val="006A423A"/>
    <w:rsid w:val="006C181D"/>
    <w:rsid w:val="00710629"/>
    <w:rsid w:val="00715680"/>
    <w:rsid w:val="00767B8E"/>
    <w:rsid w:val="007727CE"/>
    <w:rsid w:val="00783AD9"/>
    <w:rsid w:val="00800946"/>
    <w:rsid w:val="008049E6"/>
    <w:rsid w:val="00806771"/>
    <w:rsid w:val="00806C2D"/>
    <w:rsid w:val="00820183"/>
    <w:rsid w:val="008250D3"/>
    <w:rsid w:val="00847191"/>
    <w:rsid w:val="00870B1A"/>
    <w:rsid w:val="00874008"/>
    <w:rsid w:val="008B68BA"/>
    <w:rsid w:val="008C2F81"/>
    <w:rsid w:val="008F224D"/>
    <w:rsid w:val="00956C63"/>
    <w:rsid w:val="00973275"/>
    <w:rsid w:val="009800E3"/>
    <w:rsid w:val="00981A14"/>
    <w:rsid w:val="009A56EF"/>
    <w:rsid w:val="009A6D8D"/>
    <w:rsid w:val="009C6A1B"/>
    <w:rsid w:val="009D405F"/>
    <w:rsid w:val="009D5ED1"/>
    <w:rsid w:val="00A312F2"/>
    <w:rsid w:val="00A31FC6"/>
    <w:rsid w:val="00A44ABE"/>
    <w:rsid w:val="00A52F99"/>
    <w:rsid w:val="00A6428D"/>
    <w:rsid w:val="00A775E5"/>
    <w:rsid w:val="00AD5B36"/>
    <w:rsid w:val="00AF24B5"/>
    <w:rsid w:val="00B464B8"/>
    <w:rsid w:val="00B50D1E"/>
    <w:rsid w:val="00B56B22"/>
    <w:rsid w:val="00B71C7E"/>
    <w:rsid w:val="00B71F36"/>
    <w:rsid w:val="00B74987"/>
    <w:rsid w:val="00B93536"/>
    <w:rsid w:val="00BB2730"/>
    <w:rsid w:val="00BE2D9C"/>
    <w:rsid w:val="00C21E61"/>
    <w:rsid w:val="00CA3A62"/>
    <w:rsid w:val="00CB49D1"/>
    <w:rsid w:val="00CD14DC"/>
    <w:rsid w:val="00CD3CA3"/>
    <w:rsid w:val="00CD517F"/>
    <w:rsid w:val="00CE4FFC"/>
    <w:rsid w:val="00D649ED"/>
    <w:rsid w:val="00D955AE"/>
    <w:rsid w:val="00DA0CE0"/>
    <w:rsid w:val="00DB1938"/>
    <w:rsid w:val="00DB43B0"/>
    <w:rsid w:val="00DB7C10"/>
    <w:rsid w:val="00E73347"/>
    <w:rsid w:val="00E8170A"/>
    <w:rsid w:val="00E869F6"/>
    <w:rsid w:val="00E97A06"/>
    <w:rsid w:val="00EA681D"/>
    <w:rsid w:val="00ED4CCD"/>
    <w:rsid w:val="00EE4648"/>
    <w:rsid w:val="00EF526D"/>
    <w:rsid w:val="00F1496C"/>
    <w:rsid w:val="00F224A7"/>
    <w:rsid w:val="00F31252"/>
    <w:rsid w:val="00F373EF"/>
    <w:rsid w:val="00F4563E"/>
    <w:rsid w:val="00F6640D"/>
    <w:rsid w:val="00FA1215"/>
    <w:rsid w:val="00FB4BDC"/>
    <w:rsid w:val="00FC5726"/>
    <w:rsid w:val="00FF613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C1C7D-E3B7-4216-AE30-D5E9E8EF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6EF"/>
    <w:rPr>
      <w:color w:val="0563C1" w:themeColor="hyperlink"/>
      <w:u w:val="single"/>
    </w:rPr>
  </w:style>
  <w:style w:type="paragraph" w:styleId="BalloonText">
    <w:name w:val="Balloon Text"/>
    <w:basedOn w:val="Normal"/>
    <w:link w:val="BalloonTextChar"/>
    <w:uiPriority w:val="99"/>
    <w:semiHidden/>
    <w:unhideWhenUsed/>
    <w:rsid w:val="00DB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10"/>
    <w:rPr>
      <w:rFonts w:ascii="Tahoma" w:hAnsi="Tahoma" w:cs="Tahoma"/>
      <w:sz w:val="16"/>
      <w:szCs w:val="16"/>
    </w:rPr>
  </w:style>
  <w:style w:type="paragraph" w:styleId="NoSpacing">
    <w:name w:val="No Spacing"/>
    <w:uiPriority w:val="1"/>
    <w:qFormat/>
    <w:rsid w:val="00EF526D"/>
    <w:pPr>
      <w:spacing w:after="0" w:line="240" w:lineRule="auto"/>
    </w:pPr>
    <w:rPr>
      <w:rFonts w:ascii="Calibri" w:eastAsia="Times New Roman" w:hAnsi="Calibri" w:cs="Times New Roman"/>
    </w:rPr>
  </w:style>
  <w:style w:type="paragraph" w:styleId="ListParagraph">
    <w:name w:val="List Paragraph"/>
    <w:basedOn w:val="Normal"/>
    <w:uiPriority w:val="34"/>
    <w:qFormat/>
    <w:rsid w:val="001A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6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FB8B2-2B62-4DED-AD10-AD15343F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cp:revision>
  <cp:lastPrinted>2016-05-20T07:35:00Z</cp:lastPrinted>
  <dcterms:created xsi:type="dcterms:W3CDTF">2017-01-23T06:24:00Z</dcterms:created>
  <dcterms:modified xsi:type="dcterms:W3CDTF">2017-01-23T06:24:00Z</dcterms:modified>
</cp:coreProperties>
</file>